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39157" w14:textId="77777777" w:rsidR="008C6E7C" w:rsidRDefault="008C6E7C" w:rsidP="008C6E7C">
      <w:pPr>
        <w:pStyle w:val="Nadpis1"/>
        <w:keepNext w:val="0"/>
        <w:keepLines w:val="0"/>
        <w:widowControl w:val="0"/>
        <w:numPr>
          <w:ilvl w:val="0"/>
          <w:numId w:val="0"/>
        </w:numPr>
        <w:tabs>
          <w:tab w:val="left" w:pos="708"/>
        </w:tabs>
        <w:spacing w:line="240" w:lineRule="auto"/>
        <w:jc w:val="left"/>
        <w:rPr>
          <w:rFonts w:ascii="Franklin Gothic Book" w:hAnsi="Franklin Gothic Book" w:cs="Arial"/>
          <w:b w:val="0"/>
          <w:caps/>
          <w:color w:val="000000" w:themeColor="text1"/>
          <w:sz w:val="36"/>
          <w:szCs w:val="36"/>
        </w:rPr>
      </w:pPr>
      <w:r>
        <w:rPr>
          <w:rFonts w:ascii="Franklin Gothic Book" w:hAnsi="Franklin Gothic Book" w:cs="Arial"/>
          <w:b w:val="0"/>
          <w:caps/>
          <w:color w:val="000000" w:themeColor="text1"/>
          <w:sz w:val="36"/>
          <w:szCs w:val="36"/>
        </w:rPr>
        <w:t xml:space="preserve">Příloha č. 1 – TEXT NÁVRH SMLOUVY </w:t>
      </w:r>
    </w:p>
    <w:p w14:paraId="0B8574F1" w14:textId="77777777" w:rsidR="00EE7E56" w:rsidRPr="007C3D83" w:rsidRDefault="00EE7E56" w:rsidP="00622685">
      <w:pPr>
        <w:spacing w:after="120"/>
        <w:jc w:val="right"/>
        <w:rPr>
          <w:rFonts w:ascii="Franklin Gothic Book" w:hAnsi="Franklin Gothic Book" w:cstheme="minorHAnsi"/>
          <w:b/>
          <w:sz w:val="22"/>
          <w:szCs w:val="22"/>
        </w:rPr>
      </w:pPr>
    </w:p>
    <w:p w14:paraId="19E3EC43" w14:textId="0EAB3508" w:rsidR="00EE7E56" w:rsidRPr="007C3D83" w:rsidRDefault="00EE7E56" w:rsidP="00622685">
      <w:pPr>
        <w:spacing w:after="120"/>
        <w:jc w:val="center"/>
        <w:rPr>
          <w:rFonts w:ascii="Franklin Gothic Book" w:hAnsi="Franklin Gothic Book" w:cstheme="minorHAnsi"/>
          <w:b/>
          <w:sz w:val="22"/>
          <w:szCs w:val="22"/>
        </w:rPr>
      </w:pPr>
      <w:r w:rsidRPr="007C3D83">
        <w:rPr>
          <w:rFonts w:ascii="Franklin Gothic Book" w:hAnsi="Franklin Gothic Book" w:cstheme="minorHAnsi"/>
          <w:b/>
          <w:sz w:val="22"/>
          <w:szCs w:val="22"/>
        </w:rPr>
        <w:t xml:space="preserve">SMLOUVA O </w:t>
      </w:r>
      <w:r w:rsidR="008C3C57">
        <w:rPr>
          <w:rFonts w:ascii="Franklin Gothic Book" w:hAnsi="Franklin Gothic Book" w:cstheme="minorHAnsi"/>
          <w:b/>
          <w:sz w:val="22"/>
          <w:szCs w:val="22"/>
        </w:rPr>
        <w:t>POSKYTOVÁNÍ SLUŽEB</w:t>
      </w:r>
    </w:p>
    <w:p w14:paraId="57EB8E58" w14:textId="6A6251D8" w:rsidR="00EE7E56" w:rsidRPr="007C3D83" w:rsidRDefault="00EE7E56" w:rsidP="00622685">
      <w:pPr>
        <w:tabs>
          <w:tab w:val="left" w:pos="0"/>
          <w:tab w:val="left" w:pos="284"/>
          <w:tab w:val="left" w:pos="1701"/>
        </w:tabs>
        <w:spacing w:after="120"/>
        <w:jc w:val="center"/>
        <w:rPr>
          <w:rFonts w:ascii="Franklin Gothic Book" w:hAnsi="Franklin Gothic Book" w:cstheme="minorHAnsi"/>
          <w:sz w:val="22"/>
          <w:szCs w:val="22"/>
        </w:rPr>
      </w:pPr>
      <w:r w:rsidRPr="007C3D83">
        <w:rPr>
          <w:rFonts w:ascii="Franklin Gothic Book" w:hAnsi="Franklin Gothic Book" w:cstheme="minorHAnsi"/>
          <w:sz w:val="22"/>
          <w:szCs w:val="22"/>
        </w:rPr>
        <w:t xml:space="preserve">uzavřená v souladu s ustanovením § </w:t>
      </w:r>
      <w:r w:rsidR="00D26445">
        <w:rPr>
          <w:rFonts w:ascii="Franklin Gothic Book" w:hAnsi="Franklin Gothic Book" w:cstheme="minorHAnsi"/>
          <w:sz w:val="22"/>
          <w:szCs w:val="22"/>
        </w:rPr>
        <w:t>1746 odst. 2</w:t>
      </w:r>
      <w:r w:rsidRPr="007C3D83">
        <w:rPr>
          <w:rFonts w:ascii="Franklin Gothic Book" w:hAnsi="Franklin Gothic Book" w:cstheme="minorHAnsi"/>
          <w:sz w:val="22"/>
          <w:szCs w:val="22"/>
        </w:rPr>
        <w:t xml:space="preserve"> zákona </w:t>
      </w:r>
      <w:r w:rsidRPr="007C3D83">
        <w:rPr>
          <w:rFonts w:ascii="Franklin Gothic Book" w:hAnsi="Franklin Gothic Book" w:cstheme="minorHAnsi"/>
          <w:noProof/>
          <w:snapToGrid w:val="0"/>
          <w:sz w:val="22"/>
          <w:szCs w:val="22"/>
        </w:rPr>
        <w:t xml:space="preserve">č. 89/2012 Sb., občanský </w:t>
      </w:r>
      <w:r w:rsidRPr="007C3D83">
        <w:rPr>
          <w:rFonts w:ascii="Franklin Gothic Book" w:hAnsi="Franklin Gothic Book" w:cstheme="minorHAnsi"/>
          <w:sz w:val="22"/>
          <w:szCs w:val="22"/>
        </w:rPr>
        <w:t>zákoník, ve znění pozdějších předpisů</w:t>
      </w:r>
    </w:p>
    <w:p w14:paraId="02C0B52B" w14:textId="77777777" w:rsidR="00EE7E56" w:rsidRPr="007C3D83" w:rsidRDefault="00EE7E56" w:rsidP="00622685">
      <w:pPr>
        <w:tabs>
          <w:tab w:val="left" w:pos="0"/>
          <w:tab w:val="left" w:pos="284"/>
          <w:tab w:val="left" w:pos="1701"/>
        </w:tabs>
        <w:spacing w:after="120"/>
        <w:jc w:val="center"/>
        <w:rPr>
          <w:rFonts w:ascii="Franklin Gothic Book" w:hAnsi="Franklin Gothic Book" w:cstheme="minorHAnsi"/>
          <w:sz w:val="22"/>
          <w:szCs w:val="22"/>
        </w:rPr>
      </w:pPr>
    </w:p>
    <w:p w14:paraId="35F2D504" w14:textId="77777777" w:rsidR="00EE7E56" w:rsidRPr="007C3D83" w:rsidRDefault="00EE7E56" w:rsidP="00622685">
      <w:pPr>
        <w:tabs>
          <w:tab w:val="left" w:pos="0"/>
          <w:tab w:val="left" w:pos="284"/>
          <w:tab w:val="left" w:pos="1701"/>
        </w:tabs>
        <w:spacing w:after="120"/>
        <w:rPr>
          <w:rFonts w:ascii="Franklin Gothic Book" w:hAnsi="Franklin Gothic Book" w:cstheme="minorHAnsi"/>
          <w:sz w:val="22"/>
          <w:szCs w:val="22"/>
        </w:rPr>
      </w:pPr>
    </w:p>
    <w:p w14:paraId="3FE2BC3E" w14:textId="77777777" w:rsidR="00EE7E56" w:rsidRPr="007C3D83" w:rsidRDefault="00EE7E56" w:rsidP="00622685">
      <w:pPr>
        <w:spacing w:after="120"/>
        <w:jc w:val="center"/>
        <w:rPr>
          <w:rFonts w:ascii="Franklin Gothic Book" w:hAnsi="Franklin Gothic Book" w:cstheme="minorHAnsi"/>
          <w:b/>
          <w:sz w:val="22"/>
          <w:szCs w:val="22"/>
        </w:rPr>
      </w:pPr>
      <w:r w:rsidRPr="007C3D83">
        <w:rPr>
          <w:rFonts w:ascii="Franklin Gothic Book" w:hAnsi="Franklin Gothic Book" w:cstheme="minorHAnsi"/>
          <w:b/>
          <w:sz w:val="22"/>
          <w:szCs w:val="22"/>
        </w:rPr>
        <w:t>I. Smluvní strany</w:t>
      </w:r>
    </w:p>
    <w:p w14:paraId="785C736E" w14:textId="77777777" w:rsidR="00EE7E56" w:rsidRPr="007C3D83" w:rsidRDefault="00EE7E56" w:rsidP="00622685">
      <w:pPr>
        <w:pStyle w:val="Prosttext1"/>
        <w:tabs>
          <w:tab w:val="right" w:pos="2268"/>
          <w:tab w:val="left" w:pos="2552"/>
        </w:tabs>
        <w:spacing w:after="120"/>
        <w:rPr>
          <w:rFonts w:ascii="Franklin Gothic Book" w:hAnsi="Franklin Gothic Book" w:cstheme="minorHAnsi"/>
          <w:b/>
          <w:szCs w:val="22"/>
        </w:rPr>
      </w:pPr>
      <w:r w:rsidRPr="007C3D83">
        <w:rPr>
          <w:rFonts w:ascii="Franklin Gothic Book" w:hAnsi="Franklin Gothic Book" w:cstheme="minorHAnsi"/>
          <w:b/>
          <w:szCs w:val="22"/>
        </w:rPr>
        <w:t>městská část Praha 12</w:t>
      </w:r>
    </w:p>
    <w:p w14:paraId="0DC54C28" w14:textId="77777777" w:rsidR="00EE7E56" w:rsidRPr="007C3D83" w:rsidRDefault="00EE7E56" w:rsidP="00622685">
      <w:pPr>
        <w:pStyle w:val="Prosttext1"/>
        <w:tabs>
          <w:tab w:val="left" w:pos="2520"/>
        </w:tabs>
        <w:spacing w:after="120"/>
        <w:rPr>
          <w:rFonts w:ascii="Franklin Gothic Book" w:hAnsi="Franklin Gothic Book" w:cstheme="minorHAnsi"/>
          <w:szCs w:val="22"/>
        </w:rPr>
      </w:pPr>
      <w:r w:rsidRPr="007C3D83">
        <w:rPr>
          <w:rFonts w:ascii="Franklin Gothic Book" w:hAnsi="Franklin Gothic Book" w:cstheme="minorHAnsi"/>
          <w:szCs w:val="22"/>
        </w:rPr>
        <w:t xml:space="preserve">zastoupená: </w:t>
      </w:r>
      <w:hyperlink r:id="rId11" w:history="1">
        <w:r w:rsidRPr="007C3D83">
          <w:rPr>
            <w:rStyle w:val="Hypertextovodkaz"/>
            <w:rFonts w:ascii="Franklin Gothic Book" w:hAnsi="Franklin Gothic Book" w:cstheme="minorHAnsi"/>
            <w:color w:val="232323"/>
            <w:shd w:val="clear" w:color="auto" w:fill="FFFFFF"/>
          </w:rPr>
          <w:t>Ing. Vojtěchem Kosem, MBA</w:t>
        </w:r>
      </w:hyperlink>
      <w:r w:rsidRPr="007C3D83">
        <w:rPr>
          <w:rFonts w:ascii="Franklin Gothic Book" w:hAnsi="Franklin Gothic Book" w:cstheme="minorHAnsi"/>
          <w:szCs w:val="22"/>
        </w:rPr>
        <w:t xml:space="preserve"> - starostou</w:t>
      </w:r>
    </w:p>
    <w:p w14:paraId="6507647C" w14:textId="77777777" w:rsidR="00EE7E56" w:rsidRPr="007C3D83" w:rsidRDefault="00EE7E56" w:rsidP="00622685">
      <w:pPr>
        <w:pStyle w:val="Prosttext1"/>
        <w:tabs>
          <w:tab w:val="left" w:pos="2520"/>
        </w:tabs>
        <w:spacing w:after="120"/>
        <w:rPr>
          <w:rFonts w:ascii="Franklin Gothic Book" w:hAnsi="Franklin Gothic Book" w:cstheme="minorHAnsi"/>
          <w:szCs w:val="22"/>
        </w:rPr>
      </w:pPr>
      <w:r w:rsidRPr="007C3D83">
        <w:rPr>
          <w:rFonts w:ascii="Franklin Gothic Book" w:hAnsi="Franklin Gothic Book" w:cstheme="minorHAnsi"/>
          <w:szCs w:val="22"/>
        </w:rPr>
        <w:t>se sídlem: Generála Šišky 2375/6, 143 00 Praha 4 - Modřany</w:t>
      </w:r>
    </w:p>
    <w:p w14:paraId="67A6CD99" w14:textId="77777777" w:rsidR="00EE7E56" w:rsidRPr="007C3D83" w:rsidRDefault="00EE7E56" w:rsidP="00622685">
      <w:pPr>
        <w:pStyle w:val="Prosttext1"/>
        <w:tabs>
          <w:tab w:val="left" w:pos="2520"/>
        </w:tabs>
        <w:spacing w:after="120"/>
        <w:rPr>
          <w:rFonts w:ascii="Franklin Gothic Book" w:hAnsi="Franklin Gothic Book" w:cstheme="minorHAnsi"/>
          <w:bCs/>
          <w:szCs w:val="22"/>
        </w:rPr>
      </w:pPr>
      <w:r w:rsidRPr="007C3D83">
        <w:rPr>
          <w:rFonts w:ascii="Franklin Gothic Book" w:hAnsi="Franklin Gothic Book" w:cstheme="minorHAnsi"/>
          <w:szCs w:val="22"/>
        </w:rPr>
        <w:t xml:space="preserve">IČO: </w:t>
      </w:r>
      <w:r w:rsidRPr="007C3D83">
        <w:rPr>
          <w:rFonts w:ascii="Franklin Gothic Book" w:hAnsi="Franklin Gothic Book" w:cstheme="minorHAnsi"/>
          <w:bCs/>
          <w:szCs w:val="22"/>
        </w:rPr>
        <w:t>00231151; DIČ: CZ00231151</w:t>
      </w:r>
    </w:p>
    <w:p w14:paraId="052A5DA6" w14:textId="77777777" w:rsidR="00EE7E56" w:rsidRPr="007C3D83" w:rsidRDefault="00EE7E56" w:rsidP="00622685">
      <w:pPr>
        <w:pStyle w:val="Prosttext1"/>
        <w:tabs>
          <w:tab w:val="left" w:pos="2520"/>
        </w:tabs>
        <w:spacing w:after="120"/>
        <w:rPr>
          <w:rFonts w:ascii="Franklin Gothic Book" w:hAnsi="Franklin Gothic Book" w:cstheme="minorHAnsi"/>
          <w:bCs/>
          <w:szCs w:val="22"/>
        </w:rPr>
      </w:pPr>
      <w:r w:rsidRPr="007C3D83">
        <w:rPr>
          <w:rFonts w:ascii="Franklin Gothic Book" w:hAnsi="Franklin Gothic Book" w:cstheme="minorHAnsi"/>
          <w:bCs/>
          <w:szCs w:val="22"/>
        </w:rPr>
        <w:t xml:space="preserve">bankovní spojení: Česká spořitelna, a.s.; číslo účtu: 2000762389/0800 </w:t>
      </w:r>
    </w:p>
    <w:p w14:paraId="45574E78" w14:textId="77777777" w:rsidR="00EE7E56" w:rsidRPr="007C3D83" w:rsidRDefault="00EE7E56" w:rsidP="00622685">
      <w:pPr>
        <w:pStyle w:val="Prosttext1"/>
        <w:tabs>
          <w:tab w:val="left" w:pos="2520"/>
        </w:tabs>
        <w:spacing w:after="120"/>
        <w:rPr>
          <w:rFonts w:ascii="Franklin Gothic Book" w:hAnsi="Franklin Gothic Book" w:cstheme="minorHAnsi"/>
          <w:bCs/>
          <w:szCs w:val="22"/>
        </w:rPr>
      </w:pPr>
      <w:r w:rsidRPr="007C3D83">
        <w:rPr>
          <w:rFonts w:ascii="Franklin Gothic Book" w:hAnsi="Franklin Gothic Book" w:cstheme="minorHAnsi"/>
          <w:bCs/>
          <w:szCs w:val="22"/>
        </w:rPr>
        <w:t>(dále jen „</w:t>
      </w:r>
      <w:r w:rsidRPr="008C3C57">
        <w:rPr>
          <w:rFonts w:ascii="Franklin Gothic Book" w:hAnsi="Franklin Gothic Book" w:cstheme="minorHAnsi"/>
          <w:b/>
          <w:szCs w:val="22"/>
        </w:rPr>
        <w:t>objednatel</w:t>
      </w:r>
      <w:r w:rsidRPr="007C3D83">
        <w:rPr>
          <w:rFonts w:ascii="Franklin Gothic Book" w:hAnsi="Franklin Gothic Book" w:cstheme="minorHAnsi"/>
          <w:bCs/>
          <w:szCs w:val="22"/>
        </w:rPr>
        <w:t>“)</w:t>
      </w:r>
    </w:p>
    <w:p w14:paraId="416A2F08" w14:textId="77777777" w:rsidR="00EE7E56" w:rsidRPr="007C3D83" w:rsidRDefault="00EE7E56" w:rsidP="00622685">
      <w:pPr>
        <w:pStyle w:val="Prosttext1"/>
        <w:tabs>
          <w:tab w:val="left" w:pos="2552"/>
        </w:tabs>
        <w:spacing w:after="120"/>
        <w:rPr>
          <w:rFonts w:ascii="Franklin Gothic Book" w:hAnsi="Franklin Gothic Book" w:cstheme="minorHAnsi"/>
          <w:szCs w:val="22"/>
        </w:rPr>
      </w:pPr>
      <w:r w:rsidRPr="007C3D83">
        <w:rPr>
          <w:rFonts w:ascii="Franklin Gothic Book" w:hAnsi="Franklin Gothic Book" w:cstheme="minorHAnsi"/>
          <w:szCs w:val="22"/>
        </w:rPr>
        <w:t>a</w:t>
      </w:r>
    </w:p>
    <w:p w14:paraId="219B0CCA" w14:textId="77777777" w:rsidR="00EE7E56" w:rsidRPr="007C3D83" w:rsidRDefault="00EE7E56" w:rsidP="00622685">
      <w:pPr>
        <w:pStyle w:val="Prosttext1"/>
        <w:tabs>
          <w:tab w:val="right" w:pos="2268"/>
          <w:tab w:val="left" w:pos="2552"/>
        </w:tabs>
        <w:spacing w:after="120"/>
        <w:rPr>
          <w:rFonts w:ascii="Franklin Gothic Book" w:hAnsi="Franklin Gothic Book" w:cstheme="minorHAnsi"/>
          <w:b/>
          <w:szCs w:val="22"/>
        </w:rPr>
      </w:pPr>
    </w:p>
    <w:p w14:paraId="4CC6AC11" w14:textId="77777777" w:rsidR="007C3D83" w:rsidRDefault="007C3D83" w:rsidP="00622685">
      <w:pPr>
        <w:pStyle w:val="Prosttext1"/>
        <w:tabs>
          <w:tab w:val="right" w:pos="2268"/>
          <w:tab w:val="left" w:pos="2552"/>
        </w:tabs>
        <w:spacing w:after="120"/>
        <w:rPr>
          <w:rFonts w:ascii="Franklin Gothic Book" w:hAnsi="Franklin Gothic Book" w:cs="Arial"/>
          <w:szCs w:val="22"/>
        </w:rPr>
      </w:pPr>
      <w:r w:rsidRPr="001326C8">
        <w:rPr>
          <w:rFonts w:ascii="Franklin Gothic Book" w:hAnsi="Franklin Gothic Book" w:cs="Arial"/>
          <w:b/>
          <w:szCs w:val="22"/>
        </w:rPr>
        <w:t>[</w:t>
      </w:r>
      <w:r w:rsidRPr="001326C8">
        <w:rPr>
          <w:rFonts w:ascii="Franklin Gothic Book" w:hAnsi="Franklin Gothic Book" w:cs="Arial"/>
          <w:b/>
          <w:szCs w:val="22"/>
          <w:highlight w:val="lightGray"/>
        </w:rPr>
        <w:t xml:space="preserve">doplní </w:t>
      </w:r>
      <w:r w:rsidRPr="001326C8">
        <w:rPr>
          <w:rFonts w:ascii="Franklin Gothic Book" w:hAnsi="Franklin Gothic Book" w:cs="Arial"/>
          <w:b/>
          <w:color w:val="000000"/>
          <w:szCs w:val="22"/>
          <w:highlight w:val="lightGray"/>
        </w:rPr>
        <w:t>účastník</w:t>
      </w:r>
      <w:r w:rsidRPr="001326C8">
        <w:rPr>
          <w:rFonts w:ascii="Franklin Gothic Book" w:hAnsi="Franklin Gothic Book" w:cs="Arial"/>
          <w:b/>
          <w:szCs w:val="22"/>
        </w:rPr>
        <w:t>]</w:t>
      </w:r>
    </w:p>
    <w:p w14:paraId="2DFAD681" w14:textId="29CD6BB5" w:rsidR="00EE7E56" w:rsidRPr="007C3D83" w:rsidRDefault="00EE7E56" w:rsidP="00622685">
      <w:pPr>
        <w:pStyle w:val="Prosttext1"/>
        <w:tabs>
          <w:tab w:val="right" w:pos="2268"/>
          <w:tab w:val="left" w:pos="2552"/>
        </w:tabs>
        <w:spacing w:after="120"/>
        <w:rPr>
          <w:rFonts w:ascii="Franklin Gothic Book" w:hAnsi="Franklin Gothic Book" w:cstheme="minorHAnsi"/>
          <w:szCs w:val="22"/>
        </w:rPr>
      </w:pPr>
      <w:r w:rsidRPr="007C3D83">
        <w:rPr>
          <w:rFonts w:ascii="Franklin Gothic Book" w:hAnsi="Franklin Gothic Book" w:cstheme="minorHAnsi"/>
          <w:szCs w:val="22"/>
        </w:rPr>
        <w:t>zastoupený/á:</w:t>
      </w:r>
      <w:r w:rsidR="007C3D83">
        <w:rPr>
          <w:rFonts w:ascii="Franklin Gothic Book" w:hAnsi="Franklin Gothic Book" w:cstheme="minorHAnsi"/>
          <w:szCs w:val="22"/>
        </w:rPr>
        <w:t xml:space="preserve"> </w:t>
      </w:r>
      <w:r w:rsidR="007C3D83" w:rsidRPr="001326C8">
        <w:rPr>
          <w:rFonts w:ascii="Franklin Gothic Book" w:hAnsi="Franklin Gothic Book" w:cs="Arial"/>
          <w:b/>
          <w:szCs w:val="22"/>
        </w:rPr>
        <w:t>[</w:t>
      </w:r>
      <w:r w:rsidR="007C3D83" w:rsidRPr="001326C8">
        <w:rPr>
          <w:rFonts w:ascii="Franklin Gothic Book" w:hAnsi="Franklin Gothic Book" w:cs="Arial"/>
          <w:b/>
          <w:szCs w:val="22"/>
          <w:highlight w:val="lightGray"/>
        </w:rPr>
        <w:t xml:space="preserve">doplní </w:t>
      </w:r>
      <w:r w:rsidR="007C3D83" w:rsidRPr="001326C8">
        <w:rPr>
          <w:rFonts w:ascii="Franklin Gothic Book" w:hAnsi="Franklin Gothic Book" w:cs="Arial"/>
          <w:b/>
          <w:color w:val="000000"/>
          <w:szCs w:val="22"/>
          <w:highlight w:val="lightGray"/>
        </w:rPr>
        <w:t>účastník</w:t>
      </w:r>
      <w:r w:rsidR="007C3D83" w:rsidRPr="001326C8">
        <w:rPr>
          <w:rFonts w:ascii="Franklin Gothic Book" w:hAnsi="Franklin Gothic Book" w:cs="Arial"/>
          <w:b/>
          <w:szCs w:val="22"/>
        </w:rPr>
        <w:t>]</w:t>
      </w:r>
    </w:p>
    <w:p w14:paraId="0B03CF09" w14:textId="58412EFB" w:rsidR="00EE7E56" w:rsidRPr="007C3D83" w:rsidRDefault="00EE7E56" w:rsidP="00622685">
      <w:pPr>
        <w:pStyle w:val="Prosttext1"/>
        <w:tabs>
          <w:tab w:val="left" w:pos="2127"/>
        </w:tabs>
        <w:spacing w:after="120"/>
        <w:rPr>
          <w:rFonts w:ascii="Franklin Gothic Book" w:hAnsi="Franklin Gothic Book" w:cstheme="minorHAnsi"/>
          <w:szCs w:val="22"/>
        </w:rPr>
      </w:pPr>
      <w:r w:rsidRPr="007C3D83">
        <w:rPr>
          <w:rFonts w:ascii="Franklin Gothic Book" w:hAnsi="Franklin Gothic Book" w:cstheme="minorHAnsi"/>
          <w:szCs w:val="22"/>
        </w:rPr>
        <w:t xml:space="preserve">se sídlem: </w:t>
      </w:r>
      <w:r w:rsidR="007C3D83" w:rsidRPr="001326C8">
        <w:rPr>
          <w:rFonts w:ascii="Franklin Gothic Book" w:hAnsi="Franklin Gothic Book" w:cs="Arial"/>
          <w:b/>
          <w:szCs w:val="22"/>
        </w:rPr>
        <w:t>[</w:t>
      </w:r>
      <w:r w:rsidR="007C3D83" w:rsidRPr="001326C8">
        <w:rPr>
          <w:rFonts w:ascii="Franklin Gothic Book" w:hAnsi="Franklin Gothic Book" w:cs="Arial"/>
          <w:b/>
          <w:szCs w:val="22"/>
          <w:highlight w:val="lightGray"/>
        </w:rPr>
        <w:t xml:space="preserve">doplní </w:t>
      </w:r>
      <w:r w:rsidR="007C3D83" w:rsidRPr="001326C8">
        <w:rPr>
          <w:rFonts w:ascii="Franklin Gothic Book" w:hAnsi="Franklin Gothic Book" w:cs="Arial"/>
          <w:b/>
          <w:color w:val="000000"/>
          <w:szCs w:val="22"/>
          <w:highlight w:val="lightGray"/>
        </w:rPr>
        <w:t>účastník</w:t>
      </w:r>
      <w:r w:rsidR="007C3D83" w:rsidRPr="001326C8">
        <w:rPr>
          <w:rFonts w:ascii="Franklin Gothic Book" w:hAnsi="Franklin Gothic Book" w:cs="Arial"/>
          <w:b/>
          <w:szCs w:val="22"/>
        </w:rPr>
        <w:t>]</w:t>
      </w:r>
      <w:r w:rsidR="007C3D83" w:rsidRPr="001326C8">
        <w:rPr>
          <w:rFonts w:ascii="Franklin Gothic Book" w:hAnsi="Franklin Gothic Book" w:cs="Arial"/>
          <w:szCs w:val="22"/>
        </w:rPr>
        <w:t>.</w:t>
      </w:r>
    </w:p>
    <w:p w14:paraId="1A87B54B" w14:textId="77777777" w:rsidR="00850F43" w:rsidRDefault="00EE7E56" w:rsidP="00622685">
      <w:pPr>
        <w:spacing w:after="120"/>
        <w:rPr>
          <w:rFonts w:ascii="Franklin Gothic Book" w:hAnsi="Franklin Gothic Book" w:cs="Arial"/>
          <w:sz w:val="22"/>
          <w:szCs w:val="22"/>
        </w:rPr>
      </w:pPr>
      <w:r w:rsidRPr="007C3D83">
        <w:rPr>
          <w:rFonts w:ascii="Franklin Gothic Book" w:hAnsi="Franklin Gothic Book" w:cstheme="minorHAnsi"/>
          <w:sz w:val="22"/>
          <w:szCs w:val="22"/>
        </w:rPr>
        <w:t xml:space="preserve">IČO: </w:t>
      </w:r>
      <w:r w:rsidR="007C3D83" w:rsidRPr="001326C8">
        <w:rPr>
          <w:rFonts w:ascii="Franklin Gothic Book" w:hAnsi="Franklin Gothic Book" w:cs="Arial"/>
          <w:b/>
          <w:sz w:val="22"/>
          <w:szCs w:val="22"/>
        </w:rPr>
        <w:t>[</w:t>
      </w:r>
      <w:r w:rsidR="007C3D83" w:rsidRPr="001326C8">
        <w:rPr>
          <w:rFonts w:ascii="Franklin Gothic Book" w:hAnsi="Franklin Gothic Book" w:cs="Arial"/>
          <w:b/>
          <w:sz w:val="22"/>
          <w:szCs w:val="22"/>
          <w:highlight w:val="lightGray"/>
        </w:rPr>
        <w:t xml:space="preserve">doplní </w:t>
      </w:r>
      <w:r w:rsidR="007C3D83" w:rsidRPr="001326C8">
        <w:rPr>
          <w:rFonts w:ascii="Franklin Gothic Book" w:hAnsi="Franklin Gothic Book" w:cs="Arial"/>
          <w:b/>
          <w:color w:val="000000"/>
          <w:sz w:val="22"/>
          <w:szCs w:val="22"/>
          <w:highlight w:val="lightGray"/>
        </w:rPr>
        <w:t>účastník</w:t>
      </w:r>
      <w:r w:rsidR="007C3D83" w:rsidRPr="001326C8">
        <w:rPr>
          <w:rFonts w:ascii="Franklin Gothic Book" w:hAnsi="Franklin Gothic Book" w:cs="Arial"/>
          <w:b/>
          <w:sz w:val="22"/>
          <w:szCs w:val="22"/>
        </w:rPr>
        <w:t>]</w:t>
      </w:r>
    </w:p>
    <w:p w14:paraId="2C2A3A47" w14:textId="18278C49" w:rsidR="00EE7E56" w:rsidRPr="007C3D83" w:rsidRDefault="00EE7E56" w:rsidP="00622685">
      <w:pPr>
        <w:spacing w:after="120"/>
        <w:rPr>
          <w:rFonts w:ascii="Franklin Gothic Book" w:hAnsi="Franklin Gothic Book" w:cstheme="minorHAnsi"/>
          <w:sz w:val="22"/>
          <w:szCs w:val="22"/>
        </w:rPr>
      </w:pPr>
      <w:r w:rsidRPr="007C3D83">
        <w:rPr>
          <w:rFonts w:ascii="Franklin Gothic Book" w:hAnsi="Franklin Gothic Book" w:cstheme="minorHAnsi"/>
          <w:sz w:val="22"/>
          <w:szCs w:val="22"/>
        </w:rPr>
        <w:t xml:space="preserve">DIČ: </w:t>
      </w:r>
      <w:r w:rsidR="007C3D83" w:rsidRPr="001326C8">
        <w:rPr>
          <w:rFonts w:ascii="Franklin Gothic Book" w:hAnsi="Franklin Gothic Book" w:cs="Arial"/>
          <w:b/>
          <w:sz w:val="22"/>
          <w:szCs w:val="22"/>
        </w:rPr>
        <w:t>[</w:t>
      </w:r>
      <w:r w:rsidR="007C3D83" w:rsidRPr="001326C8">
        <w:rPr>
          <w:rFonts w:ascii="Franklin Gothic Book" w:hAnsi="Franklin Gothic Book" w:cs="Arial"/>
          <w:b/>
          <w:sz w:val="22"/>
          <w:szCs w:val="22"/>
          <w:highlight w:val="lightGray"/>
        </w:rPr>
        <w:t xml:space="preserve">doplní </w:t>
      </w:r>
      <w:r w:rsidR="007C3D83" w:rsidRPr="001326C8">
        <w:rPr>
          <w:rFonts w:ascii="Franklin Gothic Book" w:hAnsi="Franklin Gothic Book" w:cs="Arial"/>
          <w:b/>
          <w:color w:val="000000"/>
          <w:sz w:val="22"/>
          <w:szCs w:val="22"/>
          <w:highlight w:val="lightGray"/>
        </w:rPr>
        <w:t>účastník</w:t>
      </w:r>
      <w:r w:rsidR="007C3D83" w:rsidRPr="001326C8">
        <w:rPr>
          <w:rFonts w:ascii="Franklin Gothic Book" w:hAnsi="Franklin Gothic Book" w:cs="Arial"/>
          <w:b/>
          <w:sz w:val="22"/>
          <w:szCs w:val="22"/>
        </w:rPr>
        <w:t>]</w:t>
      </w:r>
    </w:p>
    <w:p w14:paraId="6B0A7D7F" w14:textId="403D81B8" w:rsidR="00EE7E56" w:rsidRPr="007C3D83" w:rsidRDefault="00EE7E56" w:rsidP="00622685">
      <w:pPr>
        <w:pStyle w:val="Prosttext1"/>
        <w:tabs>
          <w:tab w:val="left" w:pos="2552"/>
        </w:tabs>
        <w:spacing w:after="120"/>
        <w:rPr>
          <w:rFonts w:ascii="Franklin Gothic Book" w:hAnsi="Franklin Gothic Book" w:cstheme="minorHAnsi"/>
          <w:szCs w:val="22"/>
        </w:rPr>
      </w:pPr>
      <w:r w:rsidRPr="007C3D83">
        <w:rPr>
          <w:rFonts w:ascii="Franklin Gothic Book" w:hAnsi="Franklin Gothic Book" w:cstheme="minorHAnsi"/>
          <w:szCs w:val="22"/>
        </w:rPr>
        <w:t xml:space="preserve">bankovní spojení: </w:t>
      </w:r>
      <w:r w:rsidR="007C3D83" w:rsidRPr="001326C8">
        <w:rPr>
          <w:rFonts w:ascii="Franklin Gothic Book" w:hAnsi="Franklin Gothic Book" w:cs="Arial"/>
          <w:b/>
          <w:szCs w:val="22"/>
        </w:rPr>
        <w:t>[</w:t>
      </w:r>
      <w:r w:rsidR="007C3D83" w:rsidRPr="001326C8">
        <w:rPr>
          <w:rFonts w:ascii="Franklin Gothic Book" w:hAnsi="Franklin Gothic Book" w:cs="Arial"/>
          <w:b/>
          <w:szCs w:val="22"/>
          <w:highlight w:val="lightGray"/>
        </w:rPr>
        <w:t xml:space="preserve">doplní </w:t>
      </w:r>
      <w:r w:rsidR="007C3D83" w:rsidRPr="001326C8">
        <w:rPr>
          <w:rFonts w:ascii="Franklin Gothic Book" w:hAnsi="Franklin Gothic Book" w:cs="Arial"/>
          <w:b/>
          <w:color w:val="000000"/>
          <w:szCs w:val="22"/>
          <w:highlight w:val="lightGray"/>
        </w:rPr>
        <w:t>účastník</w:t>
      </w:r>
      <w:r w:rsidR="007C3D83" w:rsidRPr="001326C8">
        <w:rPr>
          <w:rFonts w:ascii="Franklin Gothic Book" w:hAnsi="Franklin Gothic Book" w:cs="Arial"/>
          <w:b/>
          <w:szCs w:val="22"/>
        </w:rPr>
        <w:t>]</w:t>
      </w:r>
      <w:r w:rsidR="007C3D83" w:rsidRPr="001326C8">
        <w:rPr>
          <w:rFonts w:ascii="Franklin Gothic Book" w:hAnsi="Franklin Gothic Book" w:cs="Arial"/>
          <w:szCs w:val="22"/>
        </w:rPr>
        <w:t xml:space="preserve">. </w:t>
      </w:r>
      <w:r w:rsidRPr="007C3D83">
        <w:rPr>
          <w:rFonts w:ascii="Franklin Gothic Book" w:hAnsi="Franklin Gothic Book" w:cstheme="minorHAnsi"/>
          <w:szCs w:val="22"/>
        </w:rPr>
        <w:t xml:space="preserve">číslo účtu: </w:t>
      </w:r>
      <w:r w:rsidR="007C3D83" w:rsidRPr="001326C8">
        <w:rPr>
          <w:rFonts w:ascii="Franklin Gothic Book" w:hAnsi="Franklin Gothic Book" w:cs="Arial"/>
          <w:b/>
          <w:szCs w:val="22"/>
        </w:rPr>
        <w:t>[</w:t>
      </w:r>
      <w:r w:rsidR="007C3D83" w:rsidRPr="001326C8">
        <w:rPr>
          <w:rFonts w:ascii="Franklin Gothic Book" w:hAnsi="Franklin Gothic Book" w:cs="Arial"/>
          <w:b/>
          <w:szCs w:val="22"/>
          <w:highlight w:val="lightGray"/>
        </w:rPr>
        <w:t xml:space="preserve">doplní </w:t>
      </w:r>
      <w:r w:rsidR="007C3D83" w:rsidRPr="001326C8">
        <w:rPr>
          <w:rFonts w:ascii="Franklin Gothic Book" w:hAnsi="Franklin Gothic Book" w:cs="Arial"/>
          <w:b/>
          <w:color w:val="000000"/>
          <w:szCs w:val="22"/>
          <w:highlight w:val="lightGray"/>
        </w:rPr>
        <w:t>účastník</w:t>
      </w:r>
      <w:r w:rsidR="007C3D83" w:rsidRPr="001326C8">
        <w:rPr>
          <w:rFonts w:ascii="Franklin Gothic Book" w:hAnsi="Franklin Gothic Book" w:cs="Arial"/>
          <w:b/>
          <w:szCs w:val="22"/>
        </w:rPr>
        <w:t>]</w:t>
      </w:r>
    </w:p>
    <w:p w14:paraId="0C7D6AD3" w14:textId="56ED74E1" w:rsidR="00EE7E56" w:rsidRDefault="00EE7E56" w:rsidP="00622685">
      <w:pPr>
        <w:pStyle w:val="Prosttext1"/>
        <w:tabs>
          <w:tab w:val="left" w:pos="2552"/>
        </w:tabs>
        <w:spacing w:after="120"/>
        <w:rPr>
          <w:rFonts w:ascii="Franklin Gothic Book" w:hAnsi="Franklin Gothic Book" w:cs="Arial"/>
          <w:szCs w:val="22"/>
        </w:rPr>
      </w:pPr>
      <w:r w:rsidRPr="007C3D83">
        <w:rPr>
          <w:rFonts w:ascii="Franklin Gothic Book" w:hAnsi="Franklin Gothic Book" w:cstheme="minorHAnsi"/>
          <w:szCs w:val="22"/>
        </w:rPr>
        <w:t>zapsaný/á v obchodním rejstříku </w:t>
      </w:r>
      <w:r w:rsidR="007C3D83" w:rsidRPr="001326C8">
        <w:rPr>
          <w:rFonts w:ascii="Franklin Gothic Book" w:hAnsi="Franklin Gothic Book" w:cs="Arial"/>
          <w:b/>
          <w:szCs w:val="22"/>
        </w:rPr>
        <w:t>[</w:t>
      </w:r>
      <w:r w:rsidR="007C3D83" w:rsidRPr="001326C8">
        <w:rPr>
          <w:rFonts w:ascii="Franklin Gothic Book" w:hAnsi="Franklin Gothic Book" w:cs="Arial"/>
          <w:b/>
          <w:szCs w:val="22"/>
          <w:highlight w:val="lightGray"/>
        </w:rPr>
        <w:t xml:space="preserve">doplní </w:t>
      </w:r>
      <w:r w:rsidR="007C3D83" w:rsidRPr="001326C8">
        <w:rPr>
          <w:rFonts w:ascii="Franklin Gothic Book" w:hAnsi="Franklin Gothic Book" w:cs="Arial"/>
          <w:b/>
          <w:color w:val="000000"/>
          <w:szCs w:val="22"/>
          <w:highlight w:val="lightGray"/>
        </w:rPr>
        <w:t>účastník</w:t>
      </w:r>
      <w:r w:rsidR="007C3D83" w:rsidRPr="001326C8">
        <w:rPr>
          <w:rFonts w:ascii="Franklin Gothic Book" w:hAnsi="Franklin Gothic Book" w:cs="Arial"/>
          <w:b/>
          <w:szCs w:val="22"/>
        </w:rPr>
        <w:t>]</w:t>
      </w:r>
      <w:r w:rsidR="007C3D83" w:rsidRPr="001326C8">
        <w:rPr>
          <w:rFonts w:ascii="Franklin Gothic Book" w:hAnsi="Franklin Gothic Book" w:cs="Arial"/>
          <w:szCs w:val="22"/>
        </w:rPr>
        <w:t xml:space="preserve">. </w:t>
      </w:r>
      <w:r w:rsidRPr="007C3D83">
        <w:rPr>
          <w:rFonts w:ascii="Franklin Gothic Book" w:hAnsi="Franklin Gothic Book" w:cstheme="minorHAnsi"/>
          <w:szCs w:val="22"/>
        </w:rPr>
        <w:t>oddíl</w:t>
      </w:r>
      <w:r w:rsidR="007C3D83" w:rsidRPr="001326C8">
        <w:rPr>
          <w:rFonts w:ascii="Franklin Gothic Book" w:hAnsi="Franklin Gothic Book" w:cs="Arial"/>
          <w:b/>
          <w:szCs w:val="22"/>
        </w:rPr>
        <w:t>[</w:t>
      </w:r>
      <w:r w:rsidR="007C3D83" w:rsidRPr="001326C8">
        <w:rPr>
          <w:rFonts w:ascii="Franklin Gothic Book" w:hAnsi="Franklin Gothic Book" w:cs="Arial"/>
          <w:b/>
          <w:szCs w:val="22"/>
          <w:highlight w:val="lightGray"/>
        </w:rPr>
        <w:t xml:space="preserve">doplní </w:t>
      </w:r>
      <w:r w:rsidR="007C3D83" w:rsidRPr="001326C8">
        <w:rPr>
          <w:rFonts w:ascii="Franklin Gothic Book" w:hAnsi="Franklin Gothic Book" w:cs="Arial"/>
          <w:b/>
          <w:color w:val="000000"/>
          <w:szCs w:val="22"/>
          <w:highlight w:val="lightGray"/>
        </w:rPr>
        <w:t>účastník</w:t>
      </w:r>
      <w:r w:rsidR="007C3D83" w:rsidRPr="001326C8">
        <w:rPr>
          <w:rFonts w:ascii="Franklin Gothic Book" w:hAnsi="Franklin Gothic Book" w:cs="Arial"/>
          <w:b/>
          <w:szCs w:val="22"/>
        </w:rPr>
        <w:t>]</w:t>
      </w:r>
      <w:r w:rsidR="007C3D83" w:rsidRPr="001326C8">
        <w:rPr>
          <w:rFonts w:ascii="Franklin Gothic Book" w:hAnsi="Franklin Gothic Book" w:cs="Arial"/>
          <w:szCs w:val="22"/>
        </w:rPr>
        <w:t xml:space="preserve">. </w:t>
      </w:r>
      <w:r w:rsidRPr="007C3D83">
        <w:rPr>
          <w:rFonts w:ascii="Franklin Gothic Book" w:hAnsi="Franklin Gothic Book" w:cstheme="minorHAnsi"/>
          <w:szCs w:val="22"/>
        </w:rPr>
        <w:t>vložka č</w:t>
      </w:r>
      <w:r w:rsidR="007C3D83">
        <w:rPr>
          <w:rFonts w:ascii="Franklin Gothic Book" w:hAnsi="Franklin Gothic Book" w:cstheme="minorHAnsi"/>
          <w:szCs w:val="22"/>
        </w:rPr>
        <w:t xml:space="preserve">. </w:t>
      </w:r>
      <w:r w:rsidR="007C3D83" w:rsidRPr="001326C8">
        <w:rPr>
          <w:rFonts w:ascii="Franklin Gothic Book" w:hAnsi="Franklin Gothic Book" w:cs="Arial"/>
          <w:b/>
          <w:szCs w:val="22"/>
        </w:rPr>
        <w:t>[</w:t>
      </w:r>
      <w:r w:rsidR="007C3D83" w:rsidRPr="001326C8">
        <w:rPr>
          <w:rFonts w:ascii="Franklin Gothic Book" w:hAnsi="Franklin Gothic Book" w:cs="Arial"/>
          <w:b/>
          <w:szCs w:val="22"/>
          <w:highlight w:val="lightGray"/>
        </w:rPr>
        <w:t xml:space="preserve">doplní </w:t>
      </w:r>
      <w:r w:rsidR="007C3D83" w:rsidRPr="001326C8">
        <w:rPr>
          <w:rFonts w:ascii="Franklin Gothic Book" w:hAnsi="Franklin Gothic Book" w:cs="Arial"/>
          <w:b/>
          <w:color w:val="000000"/>
          <w:szCs w:val="22"/>
          <w:highlight w:val="lightGray"/>
        </w:rPr>
        <w:t>účastník</w:t>
      </w:r>
      <w:r w:rsidR="007C3D83" w:rsidRPr="001326C8">
        <w:rPr>
          <w:rFonts w:ascii="Franklin Gothic Book" w:hAnsi="Franklin Gothic Book" w:cs="Arial"/>
          <w:b/>
          <w:szCs w:val="22"/>
        </w:rPr>
        <w:t>]</w:t>
      </w:r>
    </w:p>
    <w:p w14:paraId="2E7C4C26" w14:textId="77777777" w:rsidR="008711A3" w:rsidRDefault="008711A3" w:rsidP="008711A3">
      <w:pPr>
        <w:spacing w:after="120"/>
        <w:rPr>
          <w:rFonts w:ascii="Franklin Gothic Book" w:hAnsi="Franklin Gothic Book" w:cs="Arial"/>
          <w:sz w:val="22"/>
          <w:szCs w:val="22"/>
        </w:rPr>
      </w:pPr>
      <w:r w:rsidRPr="008711A3">
        <w:rPr>
          <w:rFonts w:ascii="Franklin Gothic Book" w:eastAsia="Arial Unicode MS" w:hAnsi="Franklin Gothic Book" w:cstheme="minorHAnsi"/>
          <w:kern w:val="2"/>
          <w:sz w:val="22"/>
          <w:szCs w:val="22"/>
        </w:rPr>
        <w:t>kontaktní osoba:</w:t>
      </w:r>
      <w:r w:rsidRPr="008711A3">
        <w:rPr>
          <w:rFonts w:ascii="Franklin Gothic Book" w:hAnsi="Franklin Gothic Book" w:cs="Arial"/>
          <w:b/>
          <w:sz w:val="22"/>
          <w:szCs w:val="22"/>
        </w:rPr>
        <w:t xml:space="preserve"> </w:t>
      </w:r>
      <w:r w:rsidRPr="001326C8">
        <w:rPr>
          <w:rFonts w:ascii="Franklin Gothic Book" w:hAnsi="Franklin Gothic Book" w:cs="Arial"/>
          <w:b/>
          <w:sz w:val="22"/>
          <w:szCs w:val="22"/>
        </w:rPr>
        <w:t>[</w:t>
      </w:r>
      <w:r w:rsidRPr="001326C8">
        <w:rPr>
          <w:rFonts w:ascii="Franklin Gothic Book" w:hAnsi="Franklin Gothic Book" w:cs="Arial"/>
          <w:b/>
          <w:sz w:val="22"/>
          <w:szCs w:val="22"/>
          <w:highlight w:val="lightGray"/>
        </w:rPr>
        <w:t xml:space="preserve">doplní </w:t>
      </w:r>
      <w:r w:rsidRPr="001326C8">
        <w:rPr>
          <w:rFonts w:ascii="Franklin Gothic Book" w:hAnsi="Franklin Gothic Book" w:cs="Arial"/>
          <w:b/>
          <w:color w:val="000000"/>
          <w:sz w:val="22"/>
          <w:szCs w:val="22"/>
          <w:highlight w:val="lightGray"/>
        </w:rPr>
        <w:t>účastník</w:t>
      </w:r>
      <w:r w:rsidRPr="001326C8">
        <w:rPr>
          <w:rFonts w:ascii="Franklin Gothic Book" w:hAnsi="Franklin Gothic Book" w:cs="Arial"/>
          <w:b/>
          <w:sz w:val="22"/>
          <w:szCs w:val="22"/>
        </w:rPr>
        <w:t>]</w:t>
      </w:r>
      <w:r>
        <w:rPr>
          <w:rFonts w:ascii="Franklin Gothic Book" w:hAnsi="Franklin Gothic Book" w:cs="Arial"/>
          <w:bCs/>
          <w:sz w:val="22"/>
          <w:szCs w:val="22"/>
        </w:rPr>
        <w:t xml:space="preserve">, e-mail </w:t>
      </w:r>
      <w:r w:rsidRPr="001326C8">
        <w:rPr>
          <w:rFonts w:ascii="Franklin Gothic Book" w:hAnsi="Franklin Gothic Book" w:cs="Arial"/>
          <w:b/>
          <w:sz w:val="22"/>
          <w:szCs w:val="22"/>
        </w:rPr>
        <w:t>[</w:t>
      </w:r>
      <w:r w:rsidRPr="001326C8">
        <w:rPr>
          <w:rFonts w:ascii="Franklin Gothic Book" w:hAnsi="Franklin Gothic Book" w:cs="Arial"/>
          <w:b/>
          <w:sz w:val="22"/>
          <w:szCs w:val="22"/>
          <w:highlight w:val="lightGray"/>
        </w:rPr>
        <w:t xml:space="preserve">doplní </w:t>
      </w:r>
      <w:r w:rsidRPr="001326C8">
        <w:rPr>
          <w:rFonts w:ascii="Franklin Gothic Book" w:hAnsi="Franklin Gothic Book" w:cs="Arial"/>
          <w:b/>
          <w:color w:val="000000"/>
          <w:sz w:val="22"/>
          <w:szCs w:val="22"/>
          <w:highlight w:val="lightGray"/>
        </w:rPr>
        <w:t>účastník</w:t>
      </w:r>
      <w:r w:rsidRPr="001326C8">
        <w:rPr>
          <w:rFonts w:ascii="Franklin Gothic Book" w:hAnsi="Franklin Gothic Book" w:cs="Arial"/>
          <w:b/>
          <w:sz w:val="22"/>
          <w:szCs w:val="22"/>
        </w:rPr>
        <w:t>]</w:t>
      </w:r>
      <w:r>
        <w:rPr>
          <w:rFonts w:ascii="Franklin Gothic Book" w:hAnsi="Franklin Gothic Book" w:cs="Arial"/>
          <w:bCs/>
          <w:sz w:val="22"/>
          <w:szCs w:val="22"/>
        </w:rPr>
        <w:t xml:space="preserve">, tel. </w:t>
      </w:r>
      <w:r w:rsidRPr="001326C8">
        <w:rPr>
          <w:rFonts w:ascii="Franklin Gothic Book" w:hAnsi="Franklin Gothic Book" w:cs="Arial"/>
          <w:b/>
          <w:sz w:val="22"/>
          <w:szCs w:val="22"/>
        </w:rPr>
        <w:t>[</w:t>
      </w:r>
      <w:r w:rsidRPr="001326C8">
        <w:rPr>
          <w:rFonts w:ascii="Franklin Gothic Book" w:hAnsi="Franklin Gothic Book" w:cs="Arial"/>
          <w:b/>
          <w:sz w:val="22"/>
          <w:szCs w:val="22"/>
          <w:highlight w:val="lightGray"/>
        </w:rPr>
        <w:t xml:space="preserve">doplní </w:t>
      </w:r>
      <w:r w:rsidRPr="001326C8">
        <w:rPr>
          <w:rFonts w:ascii="Franklin Gothic Book" w:hAnsi="Franklin Gothic Book" w:cs="Arial"/>
          <w:b/>
          <w:color w:val="000000"/>
          <w:sz w:val="22"/>
          <w:szCs w:val="22"/>
          <w:highlight w:val="lightGray"/>
        </w:rPr>
        <w:t>účastník</w:t>
      </w:r>
      <w:r w:rsidRPr="001326C8">
        <w:rPr>
          <w:rFonts w:ascii="Franklin Gothic Book" w:hAnsi="Franklin Gothic Book" w:cs="Arial"/>
          <w:b/>
          <w:sz w:val="22"/>
          <w:szCs w:val="22"/>
        </w:rPr>
        <w:t>]</w:t>
      </w:r>
    </w:p>
    <w:p w14:paraId="4277D387" w14:textId="788CAAD7" w:rsidR="00EE7E56" w:rsidRDefault="00EE7E56" w:rsidP="00622685">
      <w:pPr>
        <w:pStyle w:val="Prosttext1"/>
        <w:spacing w:after="120"/>
        <w:rPr>
          <w:rFonts w:ascii="Franklin Gothic Book" w:hAnsi="Franklin Gothic Book" w:cstheme="minorHAnsi"/>
          <w:szCs w:val="22"/>
        </w:rPr>
      </w:pPr>
      <w:r w:rsidRPr="007C3D83">
        <w:rPr>
          <w:rFonts w:ascii="Franklin Gothic Book" w:hAnsi="Franklin Gothic Book" w:cstheme="minorHAnsi"/>
          <w:szCs w:val="22"/>
        </w:rPr>
        <w:t>(dále jen „</w:t>
      </w:r>
      <w:r w:rsidRPr="008C3C57">
        <w:rPr>
          <w:rFonts w:ascii="Franklin Gothic Book" w:hAnsi="Franklin Gothic Book" w:cstheme="minorHAnsi"/>
          <w:b/>
          <w:bCs/>
          <w:szCs w:val="22"/>
        </w:rPr>
        <w:t>zhotovitel</w:t>
      </w:r>
      <w:r w:rsidRPr="007C3D83">
        <w:rPr>
          <w:rFonts w:ascii="Franklin Gothic Book" w:hAnsi="Franklin Gothic Book" w:cstheme="minorHAnsi"/>
          <w:szCs w:val="22"/>
        </w:rPr>
        <w:t>“)</w:t>
      </w:r>
    </w:p>
    <w:p w14:paraId="3B9D572E" w14:textId="77777777" w:rsidR="008C3C57" w:rsidRDefault="008C3C57" w:rsidP="00622685">
      <w:pPr>
        <w:pStyle w:val="Prosttext1"/>
        <w:spacing w:after="120"/>
        <w:rPr>
          <w:rFonts w:ascii="Franklin Gothic Book" w:hAnsi="Franklin Gothic Book" w:cstheme="minorHAnsi"/>
          <w:szCs w:val="22"/>
        </w:rPr>
      </w:pPr>
    </w:p>
    <w:p w14:paraId="42123334" w14:textId="70B74651" w:rsidR="008C3C57" w:rsidRDefault="008C3C57" w:rsidP="00622685">
      <w:pPr>
        <w:pStyle w:val="Prosttext1"/>
        <w:spacing w:after="120"/>
        <w:rPr>
          <w:rFonts w:ascii="Franklin Gothic Book" w:hAnsi="Franklin Gothic Book" w:cstheme="minorHAnsi"/>
          <w:szCs w:val="22"/>
        </w:rPr>
      </w:pPr>
      <w:r>
        <w:rPr>
          <w:rFonts w:ascii="Franklin Gothic Book" w:hAnsi="Franklin Gothic Book" w:cstheme="minorHAnsi"/>
          <w:szCs w:val="22"/>
        </w:rPr>
        <w:t>Smluvní strany uzavírají níže uvedeného dne, měsíce a roku tuto smlouvu o</w:t>
      </w:r>
      <w:r w:rsidR="00D26445">
        <w:rPr>
          <w:rFonts w:ascii="Franklin Gothic Book" w:hAnsi="Franklin Gothic Book" w:cstheme="minorHAnsi"/>
          <w:szCs w:val="22"/>
        </w:rPr>
        <w:t xml:space="preserve"> dílo a </w:t>
      </w:r>
      <w:r>
        <w:rPr>
          <w:rFonts w:ascii="Franklin Gothic Book" w:hAnsi="Franklin Gothic Book" w:cstheme="minorHAnsi"/>
          <w:szCs w:val="22"/>
        </w:rPr>
        <w:t>poskytování služeb (dále jen „</w:t>
      </w:r>
      <w:r w:rsidRPr="00D26445">
        <w:rPr>
          <w:rFonts w:ascii="Franklin Gothic Book" w:hAnsi="Franklin Gothic Book" w:cstheme="minorHAnsi"/>
          <w:b/>
          <w:bCs/>
          <w:szCs w:val="22"/>
        </w:rPr>
        <w:t>smlouva</w:t>
      </w:r>
      <w:r>
        <w:rPr>
          <w:rFonts w:ascii="Franklin Gothic Book" w:hAnsi="Franklin Gothic Book" w:cstheme="minorHAnsi"/>
          <w:szCs w:val="22"/>
        </w:rPr>
        <w:t>“</w:t>
      </w:r>
      <w:r w:rsidR="00D26445">
        <w:rPr>
          <w:rFonts w:ascii="Franklin Gothic Book" w:hAnsi="Franklin Gothic Book" w:cstheme="minorHAnsi"/>
          <w:szCs w:val="22"/>
        </w:rPr>
        <w:t>).</w:t>
      </w:r>
    </w:p>
    <w:p w14:paraId="4615739E" w14:textId="3115AD27" w:rsidR="00D26445" w:rsidRPr="007C3D83" w:rsidRDefault="00D26445" w:rsidP="006071A3">
      <w:pPr>
        <w:pStyle w:val="Prosttext1"/>
        <w:spacing w:after="120"/>
        <w:jc w:val="both"/>
        <w:rPr>
          <w:rFonts w:ascii="Franklin Gothic Book" w:hAnsi="Franklin Gothic Book" w:cstheme="minorHAnsi"/>
          <w:szCs w:val="22"/>
        </w:rPr>
      </w:pPr>
      <w:r>
        <w:rPr>
          <w:rFonts w:ascii="Franklin Gothic Book" w:hAnsi="Franklin Gothic Book" w:cstheme="minorHAnsi"/>
          <w:szCs w:val="22"/>
        </w:rPr>
        <w:t>Smlouva je uzavřena na základě výsledků zadávacího řízení pro veřejnou zakázku s názvem „</w:t>
      </w:r>
      <w:r w:rsidRPr="00D26445">
        <w:rPr>
          <w:rFonts w:ascii="Franklin Gothic Book" w:hAnsi="Franklin Gothic Book" w:cstheme="minorHAnsi"/>
          <w:b/>
          <w:bCs/>
          <w:szCs w:val="22"/>
        </w:rPr>
        <w:t>Údržba dřevin na území městské části Praha 12 pro období 2025 – 30. 6. 2027</w:t>
      </w:r>
      <w:r w:rsidRPr="00D26445">
        <w:rPr>
          <w:rFonts w:ascii="Franklin Gothic Book" w:hAnsi="Franklin Gothic Book" w:cstheme="minorHAnsi"/>
          <w:szCs w:val="22"/>
        </w:rPr>
        <w:t>“</w:t>
      </w:r>
      <w:r>
        <w:rPr>
          <w:rFonts w:ascii="Franklin Gothic Book" w:hAnsi="Franklin Gothic Book" w:cstheme="minorHAnsi"/>
          <w:szCs w:val="22"/>
        </w:rPr>
        <w:t xml:space="preserve"> realizovaného v souladu s ustanovením § 53 zákona č. 134/2016 Sb., o zadávání veřejných zakázek, ve znění pozdějších předpisů, ve zjednodušeném podlimitním řízení (dále jen „</w:t>
      </w:r>
      <w:r w:rsidRPr="00D26445">
        <w:rPr>
          <w:rFonts w:ascii="Franklin Gothic Book" w:hAnsi="Franklin Gothic Book" w:cstheme="minorHAnsi"/>
          <w:b/>
          <w:bCs/>
          <w:szCs w:val="22"/>
        </w:rPr>
        <w:t>veřejná zakázka</w:t>
      </w:r>
      <w:r>
        <w:rPr>
          <w:rFonts w:ascii="Franklin Gothic Book" w:hAnsi="Franklin Gothic Book" w:cstheme="minorHAnsi"/>
          <w:szCs w:val="22"/>
        </w:rPr>
        <w:t>“).</w:t>
      </w:r>
    </w:p>
    <w:p w14:paraId="1515AE96" w14:textId="6CF225F3" w:rsidR="006071A3" w:rsidRPr="007C3D83" w:rsidRDefault="00EE7E56" w:rsidP="00622685">
      <w:pPr>
        <w:spacing w:after="120"/>
        <w:rPr>
          <w:rFonts w:ascii="Franklin Gothic Book" w:hAnsi="Franklin Gothic Book" w:cstheme="minorHAnsi"/>
          <w:sz w:val="22"/>
          <w:szCs w:val="22"/>
        </w:rPr>
      </w:pPr>
      <w:r w:rsidRPr="007C3D83">
        <w:rPr>
          <w:rFonts w:ascii="Franklin Gothic Book" w:hAnsi="Franklin Gothic Book" w:cstheme="minorHAnsi"/>
          <w:sz w:val="22"/>
          <w:szCs w:val="22"/>
        </w:rPr>
        <w:t xml:space="preserve">  </w:t>
      </w:r>
    </w:p>
    <w:p w14:paraId="090EA6A0" w14:textId="77777777" w:rsidR="00EE7E56" w:rsidRPr="007C3D83" w:rsidRDefault="00EE7E56" w:rsidP="00622685">
      <w:pPr>
        <w:spacing w:after="120"/>
        <w:jc w:val="center"/>
        <w:rPr>
          <w:rFonts w:ascii="Franklin Gothic Book" w:hAnsi="Franklin Gothic Book" w:cstheme="minorHAnsi"/>
          <w:b/>
          <w:sz w:val="22"/>
          <w:szCs w:val="22"/>
        </w:rPr>
      </w:pPr>
      <w:r w:rsidRPr="007C3D83">
        <w:rPr>
          <w:rFonts w:ascii="Franklin Gothic Book" w:hAnsi="Franklin Gothic Book" w:cstheme="minorHAnsi"/>
          <w:b/>
          <w:sz w:val="22"/>
          <w:szCs w:val="22"/>
        </w:rPr>
        <w:t>II. Předmět smlouvy</w:t>
      </w:r>
    </w:p>
    <w:p w14:paraId="3670DC34" w14:textId="3AFF506B" w:rsidR="00D26445" w:rsidRDefault="00EE7E56" w:rsidP="00622685">
      <w:pPr>
        <w:numPr>
          <w:ilvl w:val="0"/>
          <w:numId w:val="12"/>
        </w:numPr>
        <w:tabs>
          <w:tab w:val="clear" w:pos="2880"/>
          <w:tab w:val="num" w:pos="567"/>
        </w:tabs>
        <w:spacing w:after="120"/>
        <w:ind w:left="567" w:hanging="567"/>
        <w:jc w:val="both"/>
        <w:rPr>
          <w:rFonts w:ascii="Franklin Gothic Book" w:hAnsi="Franklin Gothic Book" w:cstheme="minorHAnsi"/>
          <w:sz w:val="22"/>
          <w:szCs w:val="22"/>
        </w:rPr>
      </w:pPr>
      <w:r w:rsidRPr="007C3D83">
        <w:rPr>
          <w:rFonts w:ascii="Franklin Gothic Book" w:hAnsi="Franklin Gothic Book" w:cstheme="minorHAnsi"/>
          <w:sz w:val="22"/>
          <w:szCs w:val="22"/>
        </w:rPr>
        <w:t xml:space="preserve">Předmětem smlouvy je závazek zhotovitele za podmínek v této smlouvě stanovených </w:t>
      </w:r>
      <w:r w:rsidR="00D26445">
        <w:rPr>
          <w:rFonts w:ascii="Franklin Gothic Book" w:hAnsi="Franklin Gothic Book" w:cstheme="minorHAnsi"/>
          <w:sz w:val="22"/>
          <w:szCs w:val="22"/>
        </w:rPr>
        <w:t>realizovat údržbu dřevin na území městské části Praha 12 (dále jen „</w:t>
      </w:r>
      <w:r w:rsidR="00D26445">
        <w:rPr>
          <w:rFonts w:ascii="Franklin Gothic Book" w:hAnsi="Franklin Gothic Book" w:cstheme="minorHAnsi"/>
          <w:b/>
          <w:bCs/>
          <w:sz w:val="22"/>
          <w:szCs w:val="22"/>
        </w:rPr>
        <w:t>služby</w:t>
      </w:r>
      <w:r w:rsidR="00D26445">
        <w:rPr>
          <w:rFonts w:ascii="Franklin Gothic Book" w:hAnsi="Franklin Gothic Book" w:cstheme="minorHAnsi"/>
          <w:sz w:val="22"/>
          <w:szCs w:val="22"/>
        </w:rPr>
        <w:t>“) a závazek objednatele za řádně realizované dílo zhotoviteli zaplatit ujednanou odměnu.</w:t>
      </w:r>
    </w:p>
    <w:p w14:paraId="5DB84B39" w14:textId="388365C1" w:rsidR="00D26445" w:rsidRDefault="00D26445" w:rsidP="00622685">
      <w:pPr>
        <w:spacing w:after="120"/>
        <w:ind w:left="567"/>
        <w:jc w:val="both"/>
        <w:rPr>
          <w:rFonts w:ascii="Franklin Gothic Book" w:hAnsi="Franklin Gothic Book" w:cstheme="minorHAnsi"/>
          <w:sz w:val="22"/>
          <w:szCs w:val="22"/>
        </w:rPr>
      </w:pPr>
      <w:r>
        <w:rPr>
          <w:rFonts w:ascii="Franklin Gothic Book" w:hAnsi="Franklin Gothic Book" w:cstheme="minorHAnsi"/>
          <w:sz w:val="22"/>
          <w:szCs w:val="22"/>
        </w:rPr>
        <w:lastRenderedPageBreak/>
        <w:t>Služby budou zhotovitelem poskytovány na základě jednotlivých objednávek (pokynů) objednatele</w:t>
      </w:r>
      <w:r w:rsidR="009B6526">
        <w:rPr>
          <w:rFonts w:ascii="Franklin Gothic Book" w:hAnsi="Franklin Gothic Book" w:cstheme="minorHAnsi"/>
          <w:sz w:val="22"/>
          <w:szCs w:val="22"/>
        </w:rPr>
        <w:t xml:space="preserve"> (dále jen „</w:t>
      </w:r>
      <w:r w:rsidR="009B6526" w:rsidRPr="009B6526">
        <w:rPr>
          <w:rFonts w:ascii="Franklin Gothic Book" w:hAnsi="Franklin Gothic Book" w:cstheme="minorHAnsi"/>
          <w:b/>
          <w:bCs/>
          <w:sz w:val="22"/>
          <w:szCs w:val="22"/>
        </w:rPr>
        <w:t>dílčí objednávky</w:t>
      </w:r>
      <w:r w:rsidR="009B6526">
        <w:rPr>
          <w:rFonts w:ascii="Franklin Gothic Book" w:hAnsi="Franklin Gothic Book" w:cstheme="minorHAnsi"/>
          <w:sz w:val="22"/>
          <w:szCs w:val="22"/>
        </w:rPr>
        <w:t>“)</w:t>
      </w:r>
      <w:r>
        <w:rPr>
          <w:rFonts w:ascii="Franklin Gothic Book" w:hAnsi="Franklin Gothic Book" w:cstheme="minorHAnsi"/>
          <w:sz w:val="22"/>
          <w:szCs w:val="22"/>
        </w:rPr>
        <w:t>.</w:t>
      </w:r>
      <w:r w:rsidR="00075823">
        <w:rPr>
          <w:rFonts w:ascii="Franklin Gothic Book" w:hAnsi="Franklin Gothic Book" w:cstheme="minorHAnsi"/>
          <w:sz w:val="22"/>
          <w:szCs w:val="22"/>
        </w:rPr>
        <w:t xml:space="preserve"> </w:t>
      </w:r>
    </w:p>
    <w:p w14:paraId="324F7C4E" w14:textId="2297F20F" w:rsidR="00EE7E56" w:rsidRPr="007C3D83" w:rsidRDefault="00EE7E56" w:rsidP="00622685">
      <w:pPr>
        <w:numPr>
          <w:ilvl w:val="0"/>
          <w:numId w:val="12"/>
        </w:numPr>
        <w:tabs>
          <w:tab w:val="clear" w:pos="2880"/>
          <w:tab w:val="num" w:pos="567"/>
        </w:tabs>
        <w:spacing w:after="120"/>
        <w:ind w:left="567" w:hanging="567"/>
        <w:jc w:val="both"/>
        <w:rPr>
          <w:rFonts w:ascii="Franklin Gothic Book" w:hAnsi="Franklin Gothic Book" w:cstheme="minorHAnsi"/>
          <w:sz w:val="22"/>
          <w:szCs w:val="22"/>
        </w:rPr>
      </w:pPr>
      <w:r w:rsidRPr="007C3D83">
        <w:rPr>
          <w:rFonts w:ascii="Franklin Gothic Book" w:hAnsi="Franklin Gothic Book" w:cstheme="minorHAnsi"/>
          <w:sz w:val="22"/>
          <w:szCs w:val="22"/>
        </w:rPr>
        <w:t>Smluvní strany se dohodly, že zhotovitel na svůj náklad a nebezpečí na základě této smlouvy</w:t>
      </w:r>
      <w:r w:rsidR="00D26445">
        <w:rPr>
          <w:rFonts w:ascii="Franklin Gothic Book" w:hAnsi="Franklin Gothic Book" w:cstheme="minorHAnsi"/>
          <w:sz w:val="22"/>
          <w:szCs w:val="22"/>
        </w:rPr>
        <w:t>, resp. jednotlivých dílčích objednávek objednatele</w:t>
      </w:r>
      <w:r w:rsidRPr="007C3D83">
        <w:rPr>
          <w:rFonts w:ascii="Franklin Gothic Book" w:hAnsi="Franklin Gothic Book" w:cstheme="minorHAnsi"/>
          <w:sz w:val="22"/>
          <w:szCs w:val="22"/>
        </w:rPr>
        <w:t xml:space="preserve"> zajistí:</w:t>
      </w:r>
    </w:p>
    <w:p w14:paraId="53B43AB5" w14:textId="77777777" w:rsidR="00075823" w:rsidRPr="00075823" w:rsidRDefault="00075823" w:rsidP="00622685">
      <w:pPr>
        <w:pStyle w:val="Odstavecseseznamem"/>
        <w:numPr>
          <w:ilvl w:val="0"/>
          <w:numId w:val="19"/>
        </w:numPr>
        <w:spacing w:after="120"/>
        <w:ind w:left="993"/>
        <w:rPr>
          <w:rFonts w:ascii="Franklin Gothic Book" w:hAnsi="Franklin Gothic Book" w:cstheme="minorHAnsi"/>
          <w:sz w:val="22"/>
          <w:szCs w:val="22"/>
        </w:rPr>
      </w:pPr>
      <w:r w:rsidRPr="00075823">
        <w:rPr>
          <w:rFonts w:ascii="Franklin Gothic Book" w:hAnsi="Franklin Gothic Book" w:cstheme="minorHAnsi"/>
          <w:sz w:val="22"/>
          <w:szCs w:val="22"/>
        </w:rPr>
        <w:t xml:space="preserve">řezy stromů (dle Agentury ochrany přírody a krajiny (dále AOPK) „standardy péče o přírodu a krajinu, Řez stromů, SPPK A02 002:2015“ </w:t>
      </w:r>
      <w:hyperlink r:id="rId12" w:history="1">
        <w:r w:rsidRPr="00075823">
          <w:rPr>
            <w:rStyle w:val="Hypertextovodkaz"/>
            <w:rFonts w:ascii="Franklin Gothic Book" w:hAnsi="Franklin Gothic Book" w:cstheme="minorHAnsi"/>
            <w:sz w:val="22"/>
            <w:szCs w:val="22"/>
          </w:rPr>
          <w:t>VSE.pdf</w:t>
        </w:r>
      </w:hyperlink>
      <w:r w:rsidRPr="00075823">
        <w:rPr>
          <w:rFonts w:ascii="Franklin Gothic Book" w:hAnsi="Franklin Gothic Book" w:cstheme="minorHAnsi"/>
          <w:sz w:val="22"/>
          <w:szCs w:val="22"/>
        </w:rPr>
        <w:t xml:space="preserve"> ):</w:t>
      </w:r>
    </w:p>
    <w:p w14:paraId="443D24D8"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řez stromů zakládací a výchovný (S-RZK, S-RV),</w:t>
      </w:r>
    </w:p>
    <w:p w14:paraId="78BB4C4E"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řez stromů zdravotní (S-RZ)</w:t>
      </w:r>
    </w:p>
    <w:p w14:paraId="446B445F"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řez stromů bezpečnostní (S-RB),</w:t>
      </w:r>
    </w:p>
    <w:p w14:paraId="622ACA0D"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 xml:space="preserve">řez stromů redukční (S-RL) – směrem k překážce (S-RLSP), stabilizační (S-RLLR), průjezdní či průchozí profil (S-RLPV), </w:t>
      </w:r>
    </w:p>
    <w:p w14:paraId="1E9630E3"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odstranění výmladků (S-OV),</w:t>
      </w:r>
    </w:p>
    <w:p w14:paraId="02DE37FB"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redukce obvodová (S-RO),</w:t>
      </w:r>
    </w:p>
    <w:p w14:paraId="22163E8D"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stabilizace sekundární koruny (S-SSK),</w:t>
      </w:r>
    </w:p>
    <w:p w14:paraId="4A6A5AB3"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řez sesazovací (S-RS),</w:t>
      </w:r>
    </w:p>
    <w:p w14:paraId="6D266DB3" w14:textId="77777777" w:rsidR="00075823" w:rsidRPr="00075823" w:rsidRDefault="00075823" w:rsidP="00622685">
      <w:pPr>
        <w:pStyle w:val="Odstavecseseznamem"/>
        <w:numPr>
          <w:ilvl w:val="0"/>
          <w:numId w:val="19"/>
        </w:numPr>
        <w:spacing w:after="120"/>
        <w:ind w:left="993"/>
        <w:rPr>
          <w:rFonts w:ascii="Franklin Gothic Book" w:hAnsi="Franklin Gothic Book" w:cstheme="minorHAnsi"/>
          <w:sz w:val="22"/>
          <w:szCs w:val="22"/>
        </w:rPr>
      </w:pPr>
      <w:r w:rsidRPr="00075823">
        <w:rPr>
          <w:rFonts w:ascii="Franklin Gothic Book" w:hAnsi="Franklin Gothic Book" w:cstheme="minorHAnsi"/>
          <w:sz w:val="22"/>
          <w:szCs w:val="22"/>
        </w:rPr>
        <w:t xml:space="preserve">řezy keřů (dle AOPK „standardy péče o přírodu a krajinu, Výsadba a řez keřů a lián, SPPK A02 003:2022“ </w:t>
      </w:r>
      <w:hyperlink r:id="rId13" w:history="1">
        <w:r w:rsidRPr="00075823">
          <w:rPr>
            <w:rStyle w:val="Hypertextovodkaz"/>
            <w:rFonts w:ascii="Franklin Gothic Book" w:hAnsi="Franklin Gothic Book" w:cstheme="minorHAnsi"/>
            <w:sz w:val="22"/>
            <w:szCs w:val="22"/>
          </w:rPr>
          <w:t>8f6485ce-9d08-9867-e314-70ce9ab83165</w:t>
        </w:r>
      </w:hyperlink>
      <w:r w:rsidRPr="00075823">
        <w:rPr>
          <w:rFonts w:ascii="Franklin Gothic Book" w:hAnsi="Franklin Gothic Book" w:cstheme="minorHAnsi"/>
          <w:sz w:val="22"/>
          <w:szCs w:val="22"/>
        </w:rPr>
        <w:t xml:space="preserve"> ):</w:t>
      </w:r>
    </w:p>
    <w:p w14:paraId="764B62B6"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průklest (prosvětlování) (K-RP)</w:t>
      </w:r>
    </w:p>
    <w:p w14:paraId="4516D588"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zmlazení  (řez sesazovací) nad 1,5 m výšky (K-RZ)</w:t>
      </w:r>
    </w:p>
    <w:p w14:paraId="180A8E29" w14:textId="77777777" w:rsidR="00075823" w:rsidRPr="00075823" w:rsidRDefault="00075823" w:rsidP="00622685">
      <w:pPr>
        <w:pStyle w:val="Odstavecseseznamem"/>
        <w:numPr>
          <w:ilvl w:val="0"/>
          <w:numId w:val="19"/>
        </w:numPr>
        <w:spacing w:after="120"/>
        <w:ind w:left="993"/>
        <w:rPr>
          <w:rFonts w:ascii="Franklin Gothic Book" w:hAnsi="Franklin Gothic Book" w:cstheme="minorHAnsi"/>
          <w:sz w:val="22"/>
          <w:szCs w:val="22"/>
        </w:rPr>
      </w:pPr>
      <w:r w:rsidRPr="00075823">
        <w:rPr>
          <w:rFonts w:ascii="Franklin Gothic Book" w:hAnsi="Franklin Gothic Book" w:cstheme="minorHAnsi"/>
          <w:sz w:val="22"/>
          <w:szCs w:val="22"/>
        </w:rPr>
        <w:t xml:space="preserve">kácení, včetně havarijního kácení a odstranění kořenů (dle AOPK „standardy péče o přírodu a krajinu, Kácení stromů, SPPK A02 005:2018“ </w:t>
      </w:r>
      <w:hyperlink r:id="rId14" w:history="1">
        <w:r w:rsidRPr="00075823">
          <w:rPr>
            <w:rStyle w:val="Hypertextovodkaz"/>
            <w:rFonts w:ascii="Franklin Gothic Book" w:hAnsi="Franklin Gothic Book" w:cstheme="minorHAnsi"/>
            <w:sz w:val="22"/>
            <w:szCs w:val="22"/>
          </w:rPr>
          <w:t>c19ef757-cee8-d90d-8de6-c72615a2e632</w:t>
        </w:r>
      </w:hyperlink>
      <w:r w:rsidRPr="00075823">
        <w:rPr>
          <w:rFonts w:ascii="Franklin Gothic Book" w:hAnsi="Franklin Gothic Book" w:cstheme="minorHAnsi"/>
          <w:sz w:val="22"/>
          <w:szCs w:val="22"/>
        </w:rPr>
        <w:t>):</w:t>
      </w:r>
    </w:p>
    <w:p w14:paraId="67FC86DF"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volné kácení (S-KV) – vedle stromů se vztahuje na všechny keře, včetně probírky keřů od náletů</w:t>
      </w:r>
    </w:p>
    <w:p w14:paraId="5DCEF9E4"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kácení s přetažením (S-KSP)</w:t>
      </w:r>
    </w:p>
    <w:p w14:paraId="68559AB5"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postupné kácení s volnou dopadovou plochou (S-KPV)</w:t>
      </w:r>
    </w:p>
    <w:p w14:paraId="371D0DC3"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postupné kácení s překážkou v dopadové ploše (S-KPP)</w:t>
      </w:r>
    </w:p>
    <w:p w14:paraId="70A5BCEA"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u stromů odstranění pařezů frézováním (S-OF) nebo seříznutím (S-US)</w:t>
      </w:r>
    </w:p>
    <w:p w14:paraId="214D5D5D"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u keřů odstranění pařezů vykopáním (S-OR) nebo těžkou technikou (S-OK)</w:t>
      </w:r>
    </w:p>
    <w:p w14:paraId="3003721B" w14:textId="77777777" w:rsidR="00075823" w:rsidRPr="00075823" w:rsidRDefault="00075823" w:rsidP="00622685">
      <w:pPr>
        <w:pStyle w:val="Odstavecseseznamem"/>
        <w:numPr>
          <w:ilvl w:val="0"/>
          <w:numId w:val="19"/>
        </w:numPr>
        <w:spacing w:after="120"/>
        <w:ind w:left="993"/>
        <w:rPr>
          <w:rFonts w:ascii="Franklin Gothic Book" w:hAnsi="Franklin Gothic Book" w:cstheme="minorHAnsi"/>
          <w:sz w:val="22"/>
          <w:szCs w:val="22"/>
        </w:rPr>
      </w:pPr>
      <w:r w:rsidRPr="00075823">
        <w:rPr>
          <w:rFonts w:ascii="Franklin Gothic Book" w:hAnsi="Franklin Gothic Book" w:cstheme="minorHAnsi"/>
          <w:sz w:val="22"/>
          <w:szCs w:val="22"/>
        </w:rPr>
        <w:t xml:space="preserve">bezpečnostní vazby obsahují (dle AOPK „standardy péče o přírodu a krajinu, bezpečnostní vazby a ostatní stabilizační systémy, SPPK A02 004 :2019 </w:t>
      </w:r>
      <w:hyperlink r:id="rId15" w:history="1">
        <w:r w:rsidRPr="00075823">
          <w:rPr>
            <w:rStyle w:val="Hypertextovodkaz"/>
            <w:rFonts w:ascii="Franklin Gothic Book" w:hAnsi="Franklin Gothic Book" w:cstheme="minorHAnsi"/>
            <w:sz w:val="22"/>
            <w:szCs w:val="22"/>
          </w:rPr>
          <w:t>b04d7387-160f-596b-b2d1-6d4e1e4310f0</w:t>
        </w:r>
      </w:hyperlink>
      <w:r w:rsidRPr="00075823">
        <w:rPr>
          <w:rFonts w:ascii="Franklin Gothic Book" w:hAnsi="Franklin Gothic Book" w:cstheme="minorHAnsi"/>
          <w:sz w:val="22"/>
          <w:szCs w:val="22"/>
        </w:rPr>
        <w:t>):</w:t>
      </w:r>
    </w:p>
    <w:p w14:paraId="0F3D4DED"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vazba dynamická v horní úrovni (S-VDH)</w:t>
      </w:r>
    </w:p>
    <w:p w14:paraId="3DE347F4"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vazba dynamická v dolní úrovni (S-VDD)</w:t>
      </w:r>
    </w:p>
    <w:p w14:paraId="534C20B9" w14:textId="77777777" w:rsidR="00075823" w:rsidRPr="00075823"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075823">
        <w:rPr>
          <w:rFonts w:ascii="Franklin Gothic Book" w:hAnsi="Franklin Gothic Book" w:cstheme="minorHAnsi"/>
          <w:sz w:val="22"/>
          <w:szCs w:val="22"/>
        </w:rPr>
        <w:t>revizní kontrola již instalovaného stabilizačního systému (S-VK)</w:t>
      </w:r>
    </w:p>
    <w:p w14:paraId="7BBAC5BB" w14:textId="1B0E25F4" w:rsidR="00075823" w:rsidRPr="00075823" w:rsidRDefault="00075823" w:rsidP="00622685">
      <w:pPr>
        <w:numPr>
          <w:ilvl w:val="0"/>
          <w:numId w:val="12"/>
        </w:numPr>
        <w:tabs>
          <w:tab w:val="clear" w:pos="2880"/>
          <w:tab w:val="num" w:pos="567"/>
        </w:tabs>
        <w:spacing w:after="120"/>
        <w:ind w:left="567" w:hanging="567"/>
        <w:jc w:val="both"/>
        <w:rPr>
          <w:rFonts w:ascii="Franklin Gothic Book" w:eastAsia="Calibri" w:hAnsi="Franklin Gothic Book" w:cstheme="minorHAnsi"/>
          <w:sz w:val="22"/>
          <w:szCs w:val="22"/>
        </w:rPr>
      </w:pPr>
      <w:r w:rsidRPr="00075823">
        <w:rPr>
          <w:rFonts w:ascii="Franklin Gothic Book" w:eastAsia="Calibri" w:hAnsi="Franklin Gothic Book" w:cstheme="minorHAnsi"/>
          <w:sz w:val="22"/>
          <w:szCs w:val="22"/>
        </w:rPr>
        <w:t xml:space="preserve">Zadavatel </w:t>
      </w:r>
      <w:r w:rsidRPr="00075823">
        <w:rPr>
          <w:rFonts w:ascii="Franklin Gothic Book" w:eastAsia="Calibri" w:hAnsi="Franklin Gothic Book" w:cstheme="minorHAnsi"/>
          <w:b/>
          <w:bCs/>
          <w:sz w:val="22"/>
          <w:szCs w:val="22"/>
        </w:rPr>
        <w:t>předpokládá</w:t>
      </w:r>
      <w:r w:rsidRPr="00075823">
        <w:rPr>
          <w:rFonts w:ascii="Franklin Gothic Book" w:eastAsia="Calibri" w:hAnsi="Franklin Gothic Book" w:cstheme="minorHAnsi"/>
          <w:sz w:val="22"/>
          <w:szCs w:val="22"/>
        </w:rPr>
        <w:t xml:space="preserve"> objem</w:t>
      </w:r>
      <w:r w:rsidR="00622685">
        <w:rPr>
          <w:rFonts w:ascii="Franklin Gothic Book" w:eastAsia="Calibri" w:hAnsi="Franklin Gothic Book" w:cstheme="minorHAnsi"/>
          <w:sz w:val="22"/>
          <w:szCs w:val="22"/>
        </w:rPr>
        <w:t xml:space="preserve"> </w:t>
      </w:r>
      <w:r w:rsidRPr="00075823">
        <w:rPr>
          <w:rFonts w:ascii="Franklin Gothic Book" w:eastAsia="Calibri" w:hAnsi="Franklin Gothic Book" w:cstheme="minorHAnsi"/>
          <w:sz w:val="22"/>
          <w:szCs w:val="22"/>
        </w:rPr>
        <w:t>prací</w:t>
      </w:r>
      <w:r w:rsidRPr="00075823">
        <w:rPr>
          <w:rFonts w:ascii="Franklin Gothic Book" w:eastAsia="Calibri" w:hAnsi="Franklin Gothic Book" w:cstheme="minorHAnsi"/>
          <w:bCs/>
          <w:sz w:val="22"/>
          <w:szCs w:val="22"/>
        </w:rPr>
        <w:t xml:space="preserve"> </w:t>
      </w:r>
      <w:r w:rsidRPr="00075823">
        <w:rPr>
          <w:rFonts w:ascii="Franklin Gothic Book" w:eastAsia="Calibri" w:hAnsi="Franklin Gothic Book" w:cstheme="minorHAnsi"/>
          <w:sz w:val="22"/>
          <w:szCs w:val="22"/>
        </w:rPr>
        <w:t xml:space="preserve">provedených v každém započatém </w:t>
      </w:r>
      <w:r w:rsidRPr="00075823">
        <w:rPr>
          <w:rFonts w:ascii="Franklin Gothic Book" w:hAnsi="Franklin Gothic Book" w:cstheme="minorHAnsi"/>
          <w:sz w:val="22"/>
          <w:szCs w:val="22"/>
        </w:rPr>
        <w:t>kalendářním</w:t>
      </w:r>
      <w:r w:rsidRPr="00075823">
        <w:rPr>
          <w:rFonts w:ascii="Franklin Gothic Book" w:eastAsia="Calibri" w:hAnsi="Franklin Gothic Book" w:cstheme="minorHAnsi"/>
          <w:sz w:val="22"/>
          <w:szCs w:val="22"/>
        </w:rPr>
        <w:t xml:space="preserve"> roce takto: </w:t>
      </w:r>
    </w:p>
    <w:p w14:paraId="474096D6" w14:textId="1637FD8E" w:rsidR="00075823" w:rsidRPr="007A0A56" w:rsidRDefault="009576C3" w:rsidP="00622685">
      <w:pPr>
        <w:pStyle w:val="Odstavecseseznamem"/>
        <w:numPr>
          <w:ilvl w:val="0"/>
          <w:numId w:val="18"/>
        </w:numPr>
        <w:spacing w:after="120"/>
        <w:ind w:left="1418"/>
        <w:rPr>
          <w:rFonts w:ascii="Franklin Gothic Book" w:hAnsi="Franklin Gothic Book" w:cstheme="minorHAnsi"/>
          <w:sz w:val="22"/>
          <w:szCs w:val="22"/>
        </w:rPr>
      </w:pPr>
      <w:r w:rsidRPr="007A0A56">
        <w:rPr>
          <w:rFonts w:ascii="Franklin Gothic Book" w:hAnsi="Franklin Gothic Book" w:cstheme="minorHAnsi"/>
          <w:sz w:val="22"/>
          <w:szCs w:val="22"/>
        </w:rPr>
        <w:t>400</w:t>
      </w:r>
      <w:r w:rsidR="00075823" w:rsidRPr="007A0A56">
        <w:rPr>
          <w:rFonts w:ascii="Franklin Gothic Book" w:hAnsi="Franklin Gothic Book" w:cstheme="minorHAnsi"/>
          <w:sz w:val="22"/>
          <w:szCs w:val="22"/>
        </w:rPr>
        <w:t xml:space="preserve"> ks stromů k pokácení</w:t>
      </w:r>
    </w:p>
    <w:p w14:paraId="13E76BFB" w14:textId="4F42A567" w:rsidR="00075823" w:rsidRPr="007A0A56" w:rsidRDefault="001F0BCE" w:rsidP="00622685">
      <w:pPr>
        <w:pStyle w:val="Odstavecseseznamem"/>
        <w:numPr>
          <w:ilvl w:val="0"/>
          <w:numId w:val="18"/>
        </w:numPr>
        <w:spacing w:after="120"/>
        <w:ind w:left="1418"/>
        <w:rPr>
          <w:rFonts w:ascii="Franklin Gothic Book" w:hAnsi="Franklin Gothic Book" w:cstheme="minorHAnsi"/>
          <w:sz w:val="22"/>
          <w:szCs w:val="22"/>
        </w:rPr>
      </w:pPr>
      <w:r w:rsidRPr="007A0A56">
        <w:rPr>
          <w:rFonts w:ascii="Franklin Gothic Book" w:hAnsi="Franklin Gothic Book" w:cstheme="minorHAnsi"/>
          <w:sz w:val="22"/>
          <w:szCs w:val="22"/>
        </w:rPr>
        <w:t>5</w:t>
      </w:r>
      <w:r w:rsidR="009576C3" w:rsidRPr="007A0A56">
        <w:rPr>
          <w:rFonts w:ascii="Franklin Gothic Book" w:hAnsi="Franklin Gothic Book" w:cstheme="minorHAnsi"/>
          <w:sz w:val="22"/>
          <w:szCs w:val="22"/>
        </w:rPr>
        <w:t>7</w:t>
      </w:r>
      <w:r w:rsidR="00075823" w:rsidRPr="007A0A56">
        <w:rPr>
          <w:rFonts w:ascii="Franklin Gothic Book" w:hAnsi="Franklin Gothic Book" w:cstheme="minorHAnsi"/>
          <w:sz w:val="22"/>
          <w:szCs w:val="22"/>
        </w:rPr>
        <w:t>0 ks stromů k ořezu</w:t>
      </w:r>
    </w:p>
    <w:p w14:paraId="302646AA" w14:textId="20D02661" w:rsidR="00075823" w:rsidRPr="007A0A56" w:rsidRDefault="001F0BCE" w:rsidP="00622685">
      <w:pPr>
        <w:pStyle w:val="Odstavecseseznamem"/>
        <w:numPr>
          <w:ilvl w:val="0"/>
          <w:numId w:val="18"/>
        </w:numPr>
        <w:spacing w:after="120"/>
        <w:ind w:left="1418"/>
        <w:rPr>
          <w:rFonts w:ascii="Franklin Gothic Book" w:hAnsi="Franklin Gothic Book" w:cstheme="minorHAnsi"/>
          <w:sz w:val="22"/>
          <w:szCs w:val="22"/>
        </w:rPr>
      </w:pPr>
      <w:r w:rsidRPr="007A0A56">
        <w:rPr>
          <w:rFonts w:ascii="Franklin Gothic Book" w:hAnsi="Franklin Gothic Book" w:cstheme="minorHAnsi"/>
          <w:sz w:val="22"/>
          <w:szCs w:val="22"/>
        </w:rPr>
        <w:t>2</w:t>
      </w:r>
      <w:r w:rsidR="009576C3" w:rsidRPr="007A0A56">
        <w:rPr>
          <w:rFonts w:ascii="Franklin Gothic Book" w:hAnsi="Franklin Gothic Book" w:cstheme="minorHAnsi"/>
          <w:sz w:val="22"/>
          <w:szCs w:val="22"/>
        </w:rPr>
        <w:t>.5</w:t>
      </w:r>
      <w:r w:rsidR="00075823" w:rsidRPr="007A0A56">
        <w:rPr>
          <w:rFonts w:ascii="Franklin Gothic Book" w:hAnsi="Franklin Gothic Book" w:cstheme="minorHAnsi"/>
          <w:sz w:val="22"/>
          <w:szCs w:val="22"/>
        </w:rPr>
        <w:t>00 m2 keřů k odstranění</w:t>
      </w:r>
    </w:p>
    <w:p w14:paraId="4771B05D" w14:textId="17AE35FA" w:rsidR="00075823" w:rsidRPr="007A0A56" w:rsidRDefault="009576C3" w:rsidP="00622685">
      <w:pPr>
        <w:pStyle w:val="Odstavecseseznamem"/>
        <w:numPr>
          <w:ilvl w:val="0"/>
          <w:numId w:val="18"/>
        </w:numPr>
        <w:spacing w:after="120"/>
        <w:ind w:left="1418"/>
        <w:rPr>
          <w:rFonts w:ascii="Franklin Gothic Book" w:hAnsi="Franklin Gothic Book" w:cstheme="minorHAnsi"/>
          <w:sz w:val="22"/>
          <w:szCs w:val="22"/>
        </w:rPr>
      </w:pPr>
      <w:r w:rsidRPr="007A0A56">
        <w:rPr>
          <w:rFonts w:ascii="Franklin Gothic Book" w:hAnsi="Franklin Gothic Book" w:cstheme="minorHAnsi"/>
          <w:sz w:val="22"/>
          <w:szCs w:val="22"/>
        </w:rPr>
        <w:t>2.1</w:t>
      </w:r>
      <w:r w:rsidR="00075823" w:rsidRPr="007A0A56">
        <w:rPr>
          <w:rFonts w:ascii="Franklin Gothic Book" w:hAnsi="Franklin Gothic Book" w:cstheme="minorHAnsi"/>
          <w:sz w:val="22"/>
          <w:szCs w:val="22"/>
        </w:rPr>
        <w:t>00 m2 keřů ke zmlazení s výškou nad 1,5 m</w:t>
      </w:r>
    </w:p>
    <w:p w14:paraId="6F87B9FF" w14:textId="4BFF6699" w:rsidR="00075823" w:rsidRPr="007A0A56" w:rsidRDefault="00075823" w:rsidP="00622685">
      <w:pPr>
        <w:pStyle w:val="Odstavecseseznamem"/>
        <w:numPr>
          <w:ilvl w:val="0"/>
          <w:numId w:val="18"/>
        </w:numPr>
        <w:spacing w:after="120"/>
        <w:ind w:left="1418"/>
        <w:rPr>
          <w:rFonts w:ascii="Franklin Gothic Book" w:hAnsi="Franklin Gothic Book" w:cstheme="minorHAnsi"/>
          <w:sz w:val="22"/>
          <w:szCs w:val="22"/>
        </w:rPr>
      </w:pPr>
      <w:r w:rsidRPr="007A0A56">
        <w:rPr>
          <w:rFonts w:ascii="Franklin Gothic Book" w:hAnsi="Franklin Gothic Book" w:cstheme="minorHAnsi"/>
          <w:sz w:val="22"/>
          <w:szCs w:val="22"/>
        </w:rPr>
        <w:lastRenderedPageBreak/>
        <w:t>1</w:t>
      </w:r>
      <w:r w:rsidR="001F0BCE" w:rsidRPr="007A0A56">
        <w:rPr>
          <w:rFonts w:ascii="Franklin Gothic Book" w:hAnsi="Franklin Gothic Book" w:cstheme="minorHAnsi"/>
          <w:sz w:val="22"/>
          <w:szCs w:val="22"/>
        </w:rPr>
        <w:t>7</w:t>
      </w:r>
      <w:r w:rsidRPr="007A0A56">
        <w:rPr>
          <w:rFonts w:ascii="Franklin Gothic Book" w:hAnsi="Franklin Gothic Book" w:cstheme="minorHAnsi"/>
          <w:sz w:val="22"/>
          <w:szCs w:val="22"/>
        </w:rPr>
        <w:t xml:space="preserve"> ks stromů s kontrolou případně výměnou vazby</w:t>
      </w:r>
    </w:p>
    <w:p w14:paraId="44F76026" w14:textId="78798A5E" w:rsidR="00075823" w:rsidRPr="007A0A56" w:rsidRDefault="009576C3" w:rsidP="00622685">
      <w:pPr>
        <w:pStyle w:val="Odstavecseseznamem"/>
        <w:numPr>
          <w:ilvl w:val="0"/>
          <w:numId w:val="18"/>
        </w:numPr>
        <w:spacing w:after="120"/>
        <w:ind w:left="1418"/>
        <w:rPr>
          <w:rFonts w:ascii="Franklin Gothic Book" w:hAnsi="Franklin Gothic Book" w:cstheme="minorHAnsi"/>
          <w:sz w:val="22"/>
          <w:szCs w:val="22"/>
        </w:rPr>
      </w:pPr>
      <w:r w:rsidRPr="007A0A56">
        <w:rPr>
          <w:rFonts w:ascii="Franklin Gothic Book" w:hAnsi="Franklin Gothic Book" w:cstheme="minorHAnsi"/>
          <w:sz w:val="22"/>
          <w:szCs w:val="22"/>
        </w:rPr>
        <w:t>350</w:t>
      </w:r>
      <w:r w:rsidR="00075823" w:rsidRPr="007A0A56">
        <w:rPr>
          <w:rFonts w:ascii="Franklin Gothic Book" w:hAnsi="Franklin Gothic Book" w:cstheme="minorHAnsi"/>
          <w:sz w:val="22"/>
          <w:szCs w:val="22"/>
        </w:rPr>
        <w:t xml:space="preserve"> ks pařezů k odfrézování a</w:t>
      </w:r>
    </w:p>
    <w:p w14:paraId="61307D06" w14:textId="77C7F74C" w:rsidR="00075823" w:rsidRPr="007A0A56" w:rsidRDefault="009576C3" w:rsidP="00622685">
      <w:pPr>
        <w:pStyle w:val="Odstavecseseznamem"/>
        <w:numPr>
          <w:ilvl w:val="0"/>
          <w:numId w:val="18"/>
        </w:numPr>
        <w:spacing w:after="120"/>
        <w:ind w:left="1418"/>
        <w:rPr>
          <w:rFonts w:ascii="Franklin Gothic Book" w:hAnsi="Franklin Gothic Book" w:cstheme="minorHAnsi"/>
          <w:sz w:val="22"/>
          <w:szCs w:val="22"/>
        </w:rPr>
      </w:pPr>
      <w:r w:rsidRPr="007A0A56">
        <w:rPr>
          <w:rFonts w:ascii="Franklin Gothic Book" w:hAnsi="Franklin Gothic Book" w:cstheme="minorHAnsi"/>
          <w:sz w:val="22"/>
          <w:szCs w:val="22"/>
        </w:rPr>
        <w:t>2.0</w:t>
      </w:r>
      <w:r w:rsidR="00075823" w:rsidRPr="007A0A56">
        <w:rPr>
          <w:rFonts w:ascii="Franklin Gothic Book" w:hAnsi="Franklin Gothic Book" w:cstheme="minorHAnsi"/>
          <w:sz w:val="22"/>
          <w:szCs w:val="22"/>
        </w:rPr>
        <w:t>00 m2 kořenů keřů k</w:t>
      </w:r>
      <w:r w:rsidR="00622685" w:rsidRPr="007A0A56">
        <w:rPr>
          <w:rFonts w:ascii="Franklin Gothic Book" w:hAnsi="Franklin Gothic Book" w:cstheme="minorHAnsi"/>
          <w:sz w:val="22"/>
          <w:szCs w:val="22"/>
        </w:rPr>
        <w:t> </w:t>
      </w:r>
      <w:r w:rsidR="00075823" w:rsidRPr="007A0A56">
        <w:rPr>
          <w:rFonts w:ascii="Franklin Gothic Book" w:hAnsi="Franklin Gothic Book" w:cstheme="minorHAnsi"/>
          <w:sz w:val="22"/>
          <w:szCs w:val="22"/>
        </w:rPr>
        <w:t>odstranění</w:t>
      </w:r>
    </w:p>
    <w:p w14:paraId="1B187C6C" w14:textId="5063D962" w:rsidR="00622685" w:rsidRPr="00622685" w:rsidRDefault="00622685" w:rsidP="00622685">
      <w:pPr>
        <w:spacing w:after="120"/>
        <w:ind w:left="567"/>
        <w:jc w:val="both"/>
        <w:rPr>
          <w:rFonts w:ascii="Franklin Gothic Book" w:eastAsia="Calibri" w:hAnsi="Franklin Gothic Book" w:cstheme="minorHAnsi"/>
          <w:sz w:val="22"/>
          <w:szCs w:val="22"/>
        </w:rPr>
      </w:pPr>
      <w:r>
        <w:rPr>
          <w:rFonts w:ascii="Franklin Gothic Book" w:eastAsia="Calibri" w:hAnsi="Franklin Gothic Book" w:cstheme="minorHAnsi"/>
          <w:sz w:val="22"/>
          <w:szCs w:val="22"/>
        </w:rPr>
        <w:t>Zhotovitel bere výslovně na vědomí, že poskytování služeb bude záviset na faktických aktuálních potřebách objednatele. Objednatel negarantuje uzavřením této smlouvy zhotoviteli žádný konkrétní objem provedených prací, k jejichž realizaci využije služeb zhotovitele dle této smlouvy.</w:t>
      </w:r>
    </w:p>
    <w:p w14:paraId="56ABDC13" w14:textId="77777777" w:rsidR="008711A3" w:rsidRDefault="008711A3" w:rsidP="00507B87">
      <w:pPr>
        <w:spacing w:after="120"/>
        <w:jc w:val="center"/>
        <w:rPr>
          <w:rFonts w:ascii="Franklin Gothic Book" w:hAnsi="Franklin Gothic Book" w:cstheme="minorHAnsi"/>
          <w:b/>
          <w:sz w:val="22"/>
          <w:szCs w:val="22"/>
        </w:rPr>
      </w:pPr>
    </w:p>
    <w:p w14:paraId="1561BA53" w14:textId="65E32914" w:rsidR="00857D8D" w:rsidRDefault="00507B87" w:rsidP="00507B87">
      <w:pPr>
        <w:spacing w:after="120"/>
        <w:jc w:val="center"/>
        <w:rPr>
          <w:rFonts w:ascii="Franklin Gothic Book" w:hAnsi="Franklin Gothic Book" w:cstheme="minorHAnsi"/>
          <w:b/>
          <w:sz w:val="22"/>
          <w:szCs w:val="22"/>
        </w:rPr>
      </w:pPr>
      <w:r w:rsidRPr="00507B87">
        <w:rPr>
          <w:rFonts w:ascii="Franklin Gothic Book" w:hAnsi="Franklin Gothic Book" w:cstheme="minorHAnsi"/>
          <w:b/>
          <w:sz w:val="22"/>
          <w:szCs w:val="22"/>
        </w:rPr>
        <w:t>III. Dílčí objednávky</w:t>
      </w:r>
    </w:p>
    <w:p w14:paraId="164310F5" w14:textId="77777777" w:rsidR="00507B87" w:rsidRPr="00410BBB" w:rsidRDefault="00507B87" w:rsidP="00507B87">
      <w:pPr>
        <w:pStyle w:val="Bezmezer"/>
        <w:numPr>
          <w:ilvl w:val="0"/>
          <w:numId w:val="22"/>
        </w:numPr>
        <w:tabs>
          <w:tab w:val="clear" w:pos="2880"/>
        </w:tabs>
        <w:spacing w:after="120"/>
        <w:ind w:left="567" w:hanging="567"/>
        <w:jc w:val="both"/>
        <w:rPr>
          <w:rFonts w:ascii="Franklin Gothic Book" w:hAnsi="Franklin Gothic Book" w:cstheme="minorHAnsi"/>
          <w:b/>
        </w:rPr>
      </w:pPr>
      <w:r>
        <w:rPr>
          <w:rFonts w:ascii="Franklin Gothic Book" w:hAnsi="Franklin Gothic Book" w:cstheme="minorHAnsi"/>
        </w:rPr>
        <w:t>Poskytování jednotlivých služeb bude vymezeno samostatnými dílčími objednávkami, které bude objednatel dle své potřeby zasílat zhotoviteli prostřednictvím odpovědných zaměstnanců odboru životního prostředí městské části Praha 12, do jejichž kompetence spadá péče o veřejné prostranství.</w:t>
      </w:r>
    </w:p>
    <w:p w14:paraId="4EFF4A24" w14:textId="77777777" w:rsidR="008711A3" w:rsidRPr="008711A3" w:rsidRDefault="00507B87" w:rsidP="00507B87">
      <w:pPr>
        <w:pStyle w:val="Bezmezer"/>
        <w:numPr>
          <w:ilvl w:val="0"/>
          <w:numId w:val="22"/>
        </w:numPr>
        <w:tabs>
          <w:tab w:val="clear" w:pos="2880"/>
        </w:tabs>
        <w:spacing w:after="120"/>
        <w:ind w:left="567" w:hanging="567"/>
        <w:jc w:val="both"/>
        <w:rPr>
          <w:rFonts w:ascii="Franklin Gothic Book" w:hAnsi="Franklin Gothic Book" w:cstheme="minorHAnsi"/>
          <w:b/>
        </w:rPr>
      </w:pPr>
      <w:r>
        <w:rPr>
          <w:rFonts w:ascii="Franklin Gothic Book" w:hAnsi="Franklin Gothic Book" w:cstheme="minorHAnsi"/>
        </w:rPr>
        <w:t>Dílčí objednávka bude obsahovat požadovaný objem a specifikaci služeb</w:t>
      </w:r>
      <w:r w:rsidR="008711A3">
        <w:rPr>
          <w:rFonts w:ascii="Franklin Gothic Book" w:hAnsi="Franklin Gothic Book" w:cstheme="minorHAnsi"/>
        </w:rPr>
        <w:t>.</w:t>
      </w:r>
    </w:p>
    <w:p w14:paraId="53C16E5E" w14:textId="77777777" w:rsidR="007F4B82" w:rsidRPr="007F4B82" w:rsidRDefault="008711A3" w:rsidP="008711A3">
      <w:pPr>
        <w:pStyle w:val="Bezmezer"/>
        <w:numPr>
          <w:ilvl w:val="0"/>
          <w:numId w:val="22"/>
        </w:numPr>
        <w:tabs>
          <w:tab w:val="clear" w:pos="2880"/>
        </w:tabs>
        <w:spacing w:after="120"/>
        <w:ind w:left="567" w:hanging="567"/>
        <w:jc w:val="both"/>
        <w:rPr>
          <w:rFonts w:ascii="Franklin Gothic Book" w:hAnsi="Franklin Gothic Book" w:cstheme="minorHAnsi"/>
          <w:b/>
        </w:rPr>
      </w:pPr>
      <w:r>
        <w:rPr>
          <w:rFonts w:ascii="Franklin Gothic Book" w:hAnsi="Franklin Gothic Book" w:cstheme="minorHAnsi"/>
        </w:rPr>
        <w:t xml:space="preserve">Dílčí objednávka se považuje za akceptovanou dnem oboustranného písemného ujednání rozsahu (včetně časového) a způsobu provedení poptávaných služeb; ujednání bude provedeno prostřednictvím e-mailové komunikace (pro tyto účely bude sloužit e-mail zhotovitele uvedený v čl. I této smlouvy). </w:t>
      </w:r>
    </w:p>
    <w:p w14:paraId="11D532E6" w14:textId="395FCEB6" w:rsidR="00507B87" w:rsidRPr="00507B87" w:rsidRDefault="007F4B82" w:rsidP="007F4B82">
      <w:pPr>
        <w:pStyle w:val="Bezmezer"/>
        <w:spacing w:after="120"/>
        <w:ind w:left="567"/>
        <w:jc w:val="both"/>
        <w:rPr>
          <w:rFonts w:ascii="Franklin Gothic Book" w:hAnsi="Franklin Gothic Book" w:cstheme="minorHAnsi"/>
          <w:b/>
        </w:rPr>
      </w:pPr>
      <w:r>
        <w:rPr>
          <w:rFonts w:ascii="Franklin Gothic Book" w:hAnsi="Franklin Gothic Book" w:cstheme="minorHAnsi"/>
        </w:rPr>
        <w:t>Pro případ, že k oboustrannému ujednání způsobu a provedení služeb nedojde ani do 2 pracovních dnů ode dne doručení samostatné dílčí objednávky zhotoviteli, smluvní strany sjednávají, že zhotovitel provede kácení a řezy způsobem a v rozsahu, jak mu bude sděleno objednatelem. V takovém případě se dílčí objednávka považuje za akceptovanou dnem doručení takového sdělení zhotoviteli.</w:t>
      </w:r>
    </w:p>
    <w:p w14:paraId="59313356" w14:textId="77777777" w:rsidR="008711A3" w:rsidRDefault="008711A3" w:rsidP="00857D8D">
      <w:pPr>
        <w:spacing w:after="120"/>
        <w:jc w:val="center"/>
        <w:rPr>
          <w:rFonts w:ascii="Franklin Gothic Book" w:hAnsi="Franklin Gothic Book" w:cstheme="minorHAnsi"/>
          <w:b/>
          <w:sz w:val="22"/>
          <w:szCs w:val="22"/>
        </w:rPr>
      </w:pPr>
    </w:p>
    <w:p w14:paraId="7A6E1D25" w14:textId="1A26AFC1" w:rsidR="00857D8D" w:rsidRPr="00857D8D" w:rsidRDefault="00857D8D" w:rsidP="00857D8D">
      <w:pPr>
        <w:spacing w:after="120"/>
        <w:jc w:val="center"/>
        <w:rPr>
          <w:rFonts w:ascii="Franklin Gothic Book" w:hAnsi="Franklin Gothic Book" w:cstheme="minorHAnsi"/>
          <w:b/>
          <w:sz w:val="22"/>
          <w:szCs w:val="22"/>
        </w:rPr>
      </w:pPr>
      <w:r>
        <w:rPr>
          <w:rFonts w:ascii="Franklin Gothic Book" w:hAnsi="Franklin Gothic Book" w:cstheme="minorHAnsi"/>
          <w:b/>
          <w:sz w:val="22"/>
          <w:szCs w:val="22"/>
        </w:rPr>
        <w:t>I</w:t>
      </w:r>
      <w:r w:rsidR="00507B87">
        <w:rPr>
          <w:rFonts w:ascii="Franklin Gothic Book" w:hAnsi="Franklin Gothic Book" w:cstheme="minorHAnsi"/>
          <w:b/>
          <w:sz w:val="22"/>
          <w:szCs w:val="22"/>
        </w:rPr>
        <w:t>V.</w:t>
      </w:r>
      <w:r>
        <w:rPr>
          <w:rFonts w:ascii="Franklin Gothic Book" w:hAnsi="Franklin Gothic Book" w:cstheme="minorHAnsi"/>
          <w:b/>
          <w:sz w:val="22"/>
          <w:szCs w:val="22"/>
        </w:rPr>
        <w:t xml:space="preserve"> </w:t>
      </w:r>
      <w:r w:rsidRPr="00857D8D">
        <w:rPr>
          <w:rFonts w:ascii="Franklin Gothic Book" w:hAnsi="Franklin Gothic Book" w:cstheme="minorHAnsi"/>
          <w:b/>
          <w:sz w:val="22"/>
          <w:szCs w:val="22"/>
        </w:rPr>
        <w:t>Podmínky poskytování služeb</w:t>
      </w:r>
    </w:p>
    <w:p w14:paraId="63F2BA75" w14:textId="77777777" w:rsidR="00857D8D" w:rsidRDefault="00857D8D" w:rsidP="00410BBB">
      <w:pPr>
        <w:pStyle w:val="Bezmezer"/>
        <w:numPr>
          <w:ilvl w:val="0"/>
          <w:numId w:val="24"/>
        </w:numPr>
        <w:tabs>
          <w:tab w:val="clear" w:pos="2880"/>
        </w:tabs>
        <w:spacing w:after="120"/>
        <w:ind w:left="567" w:hanging="567"/>
        <w:jc w:val="both"/>
        <w:rPr>
          <w:rFonts w:ascii="Franklin Gothic Book" w:hAnsi="Franklin Gothic Book" w:cstheme="minorHAnsi"/>
        </w:rPr>
      </w:pPr>
      <w:r>
        <w:rPr>
          <w:rFonts w:ascii="Franklin Gothic Book" w:hAnsi="Franklin Gothic Book" w:cstheme="minorHAnsi"/>
        </w:rPr>
        <w:t>Objednatel je oprávněn a zhotovitel je povinen poskytnout objednateli součinnosti, bude-li před vystavením objednávky vyžadovat konzultaci ohledně způsobu poskytování jednotlivých služeb.</w:t>
      </w:r>
    </w:p>
    <w:p w14:paraId="4A0FCBA1" w14:textId="59DC65E9" w:rsidR="00410BBB" w:rsidRPr="004B60DE" w:rsidRDefault="00410BBB" w:rsidP="00410BBB">
      <w:pPr>
        <w:pStyle w:val="Bezmezer"/>
        <w:numPr>
          <w:ilvl w:val="0"/>
          <w:numId w:val="24"/>
        </w:numPr>
        <w:tabs>
          <w:tab w:val="clear" w:pos="2880"/>
        </w:tabs>
        <w:spacing w:after="120"/>
        <w:ind w:left="567" w:hanging="567"/>
        <w:jc w:val="both"/>
        <w:rPr>
          <w:rFonts w:ascii="Franklin Gothic Book" w:hAnsi="Franklin Gothic Book" w:cstheme="minorHAnsi"/>
        </w:rPr>
      </w:pPr>
      <w:r w:rsidRPr="004B60DE">
        <w:rPr>
          <w:rFonts w:ascii="Franklin Gothic Book" w:hAnsi="Franklin Gothic Book" w:cstheme="minorHAnsi"/>
        </w:rPr>
        <w:t>Povolení ke kácení stromů zajistí objednatel.</w:t>
      </w:r>
    </w:p>
    <w:p w14:paraId="71E804C0" w14:textId="1089DFA5" w:rsidR="00857D8D" w:rsidRDefault="00857D8D"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Zhotovitel se zavazuje provádět služby v souladu s platnou legislativou (zejm. zákonem č.</w:t>
      </w:r>
      <w:r w:rsidR="00257957">
        <w:rPr>
          <w:rFonts w:ascii="Franklin Gothic Book" w:hAnsi="Franklin Gothic Book" w:cstheme="minorHAnsi"/>
        </w:rPr>
        <w:t> </w:t>
      </w:r>
      <w:r>
        <w:rPr>
          <w:rFonts w:ascii="Franklin Gothic Book" w:hAnsi="Franklin Gothic Book" w:cstheme="minorHAnsi"/>
        </w:rPr>
        <w:t>316/2004 Sb., o rostlinolékařské péči a o změně některých souvisejících zákonů a zákonem č.</w:t>
      </w:r>
      <w:r w:rsidR="00257957">
        <w:rPr>
          <w:rFonts w:ascii="Franklin Gothic Book" w:hAnsi="Franklin Gothic Book" w:cstheme="minorHAnsi"/>
        </w:rPr>
        <w:t> </w:t>
      </w:r>
      <w:r>
        <w:rPr>
          <w:rFonts w:ascii="Franklin Gothic Book" w:hAnsi="Franklin Gothic Book" w:cstheme="minorHAnsi"/>
        </w:rPr>
        <w:t>541/2020 Sb., o odpadech) a v souladu s příslušnými Standardy Agentury ochrany přírody a krajiny, zejm.</w:t>
      </w:r>
    </w:p>
    <w:p w14:paraId="6D0B2951" w14:textId="77777777" w:rsidR="00857D8D" w:rsidRPr="009B6526" w:rsidRDefault="00857D8D" w:rsidP="00857D8D">
      <w:pPr>
        <w:pStyle w:val="Odstavecseseznamem"/>
        <w:numPr>
          <w:ilvl w:val="0"/>
          <w:numId w:val="18"/>
        </w:numPr>
        <w:spacing w:after="120"/>
        <w:ind w:left="1418"/>
        <w:rPr>
          <w:rFonts w:ascii="Franklin Gothic Book" w:hAnsi="Franklin Gothic Book" w:cstheme="minorHAnsi"/>
          <w:sz w:val="22"/>
          <w:szCs w:val="22"/>
        </w:rPr>
      </w:pPr>
      <w:r w:rsidRPr="00CF3635">
        <w:rPr>
          <w:rFonts w:ascii="Franklin Gothic Book" w:hAnsi="Franklin Gothic Book" w:cstheme="minorHAnsi"/>
          <w:sz w:val="22"/>
          <w:szCs w:val="22"/>
        </w:rPr>
        <w:t>Standardy péče o přírodu a krajinu SPPK A02 002:2015 Řez stromů, Agentura ochrany přírody a krajiny ČR, 2015, </w:t>
      </w:r>
    </w:p>
    <w:p w14:paraId="603CF419" w14:textId="77777777" w:rsidR="00857D8D" w:rsidRPr="009B6526" w:rsidRDefault="00857D8D" w:rsidP="00857D8D">
      <w:pPr>
        <w:pStyle w:val="Odstavecseseznamem"/>
        <w:numPr>
          <w:ilvl w:val="0"/>
          <w:numId w:val="18"/>
        </w:numPr>
        <w:spacing w:after="120"/>
        <w:ind w:left="1418"/>
        <w:rPr>
          <w:rFonts w:ascii="Franklin Gothic Book" w:hAnsi="Franklin Gothic Book" w:cstheme="minorHAnsi"/>
          <w:sz w:val="22"/>
          <w:szCs w:val="22"/>
        </w:rPr>
      </w:pPr>
      <w:r w:rsidRPr="009B6526">
        <w:rPr>
          <w:rFonts w:ascii="Franklin Gothic Book" w:hAnsi="Franklin Gothic Book" w:cstheme="minorHAnsi"/>
          <w:sz w:val="22"/>
          <w:szCs w:val="22"/>
        </w:rPr>
        <w:t>Standardy péče o přírodu a krajinu SPPK A02 005:2018 Kácení stromů, Agentura ochrany přírody a krajiny, ČR, 2018,</w:t>
      </w:r>
    </w:p>
    <w:p w14:paraId="1D6D3DAC" w14:textId="77777777" w:rsidR="00857D8D" w:rsidRPr="009B6526" w:rsidRDefault="00857D8D" w:rsidP="00857D8D">
      <w:pPr>
        <w:pStyle w:val="Odstavecseseznamem"/>
        <w:numPr>
          <w:ilvl w:val="0"/>
          <w:numId w:val="18"/>
        </w:numPr>
        <w:spacing w:after="120"/>
        <w:ind w:left="1418"/>
        <w:rPr>
          <w:rFonts w:ascii="Franklin Gothic Book" w:hAnsi="Franklin Gothic Book" w:cstheme="minorHAnsi"/>
          <w:sz w:val="22"/>
          <w:szCs w:val="22"/>
        </w:rPr>
      </w:pPr>
      <w:r w:rsidRPr="009B6526">
        <w:rPr>
          <w:rFonts w:ascii="Franklin Gothic Book" w:hAnsi="Franklin Gothic Book" w:cstheme="minorHAnsi"/>
          <w:sz w:val="22"/>
          <w:szCs w:val="22"/>
        </w:rPr>
        <w:t>Standardy péče o přírodu a krajinu SPPK A02 004:2019 Bezpečnostní vazby a ostatní stabilizační systému, Agentura ochrany přírody a krajiny, ČR, 2019</w:t>
      </w:r>
    </w:p>
    <w:p w14:paraId="6F179DFB" w14:textId="70143820" w:rsidR="00622685" w:rsidRDefault="00857D8D"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Havarijní kácení bude provedeno bezodkladně, nejdéle do 24 hodin po ohlášení objednatele nebo společnosti spravující pro objednatele veřejnou zeleň na základě samostatné smlouvy o veřejné zeleni.</w:t>
      </w:r>
    </w:p>
    <w:p w14:paraId="45F83C10" w14:textId="141AB4B9" w:rsidR="00857D8D" w:rsidRDefault="00857D8D"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U průklestu stromů a keřů zhotovitel po vystavení objednávky zkonzultuje s objednatelem rozsah řezu.</w:t>
      </w:r>
    </w:p>
    <w:p w14:paraId="489F0E5F" w14:textId="29947941" w:rsidR="00857D8D" w:rsidRDefault="00857D8D"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Pařezy budou odfrézovány nebo seříznuty pod úroveň terénu, u vyfrézovaných pařezů stačí zakrýt pařez zbytkem odfrézované drti, bez zasypávání zeminou.</w:t>
      </w:r>
    </w:p>
    <w:p w14:paraId="540D0DB0" w14:textId="2E1F2380" w:rsidR="00857D8D" w:rsidRDefault="00857D8D"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lastRenderedPageBreak/>
        <w:t>Keře budou odstraněny včetně kořenů a terén bude doplněn zeminou a urovnán.</w:t>
      </w:r>
    </w:p>
    <w:p w14:paraId="02E0B033" w14:textId="6206AD26" w:rsidR="00857D8D" w:rsidRDefault="00857D8D"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Zhotovitel zajistí kontrolu, případně výměnu vazby.</w:t>
      </w:r>
    </w:p>
    <w:p w14:paraId="2B386B92" w14:textId="1CB4D676" w:rsidR="00857D8D" w:rsidRDefault="00857D8D"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 xml:space="preserve">Zhotovitel zajistí likvidaci bioodpadu v souladu s platnou legislativou; kmeny a větve o průměru do 5 cm budou </w:t>
      </w:r>
      <w:proofErr w:type="spellStart"/>
      <w:r>
        <w:rPr>
          <w:rFonts w:ascii="Franklin Gothic Book" w:hAnsi="Franklin Gothic Book" w:cstheme="minorHAnsi"/>
        </w:rPr>
        <w:t>seštěpkovány</w:t>
      </w:r>
      <w:proofErr w:type="spellEnd"/>
      <w:r>
        <w:rPr>
          <w:rFonts w:ascii="Franklin Gothic Book" w:hAnsi="Franklin Gothic Book" w:cstheme="minorHAnsi"/>
        </w:rPr>
        <w:t>, štěpka bude bezplatně uložena na místo určené objednatelem před zahájením prací na území městské části Praha 12, kmeny a větve o průměru nad 5 cm budou zhotovitelem odvezeny a zlikvidovány, případně je zhotovitel může využít pro vlastní potřebu (v takovém případě nebudou účtovány náklady za likvidaci).</w:t>
      </w:r>
    </w:p>
    <w:p w14:paraId="54AF6B4F" w14:textId="12E5B638" w:rsidR="00857D8D" w:rsidRDefault="00857D8D"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Práce s motorovou pilou lze provádět pouze v pracovních dnech od 8 hodin do 19 hodin a budou předem oznámeny kontaktní osobě zadavatele. Výjimkou je havarijní kácení, kdy je nutné pokácet stromy okamžitě.</w:t>
      </w:r>
    </w:p>
    <w:p w14:paraId="4CB9F6C9" w14:textId="6317312B" w:rsidR="00857D8D" w:rsidRDefault="00857D8D"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Dřevní hmota bude vždy po pokácení nebo řezech dřevin odvezena ještě téhož dne max. do 19 hodin, tzn. nesmí být ponechána přes noc na místě provedení prací</w:t>
      </w:r>
      <w:r w:rsidR="00507B87">
        <w:rPr>
          <w:rFonts w:ascii="Franklin Gothic Book" w:hAnsi="Franklin Gothic Book" w:cstheme="minorHAnsi"/>
        </w:rPr>
        <w:t>. V případě havarijního kácení je přípustný odvoz dřevní hmoty do 48 hodin; v těchto případech zůstane uložena mimo pochozí plochy.</w:t>
      </w:r>
    </w:p>
    <w:p w14:paraId="4D820C0D" w14:textId="577AFF08" w:rsidR="00507B87" w:rsidRDefault="00507B87"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Inventarizační štítky z pokácených stromů zhotovitel vrátí odboru životního prostředí městské části Praha 12.</w:t>
      </w:r>
    </w:p>
    <w:p w14:paraId="470B9F97" w14:textId="2686CE15" w:rsidR="00507B87" w:rsidRDefault="00507B87"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V souvislosti s poskytováním služeb zhotovitel dále na svůj náklad zajistí, bude-li to pro poskytování konkrétních služeb potřeba:</w:t>
      </w:r>
    </w:p>
    <w:p w14:paraId="46DB5F57" w14:textId="4793AFD1" w:rsidR="00507B87" w:rsidRDefault="00507B87" w:rsidP="00507B87">
      <w:pPr>
        <w:pStyle w:val="Odstavecseseznamem"/>
        <w:numPr>
          <w:ilvl w:val="0"/>
          <w:numId w:val="18"/>
        </w:numPr>
        <w:spacing w:after="120"/>
        <w:ind w:left="1418"/>
        <w:rPr>
          <w:rFonts w:ascii="Franklin Gothic Book" w:hAnsi="Franklin Gothic Book" w:cstheme="minorHAnsi"/>
          <w:sz w:val="22"/>
          <w:szCs w:val="22"/>
        </w:rPr>
      </w:pPr>
      <w:r w:rsidRPr="00507B87">
        <w:rPr>
          <w:rFonts w:ascii="Franklin Gothic Book" w:hAnsi="Franklin Gothic Book" w:cstheme="minorHAnsi"/>
          <w:sz w:val="22"/>
          <w:szCs w:val="22"/>
        </w:rPr>
        <w:t>povolení zvláštního užívání komunikací a veřejných ploch (záboru, uzavírek, atd.),</w:t>
      </w:r>
    </w:p>
    <w:p w14:paraId="56576482" w14:textId="22A68CEA" w:rsidR="00507B87" w:rsidRDefault="00507B87" w:rsidP="00507B87">
      <w:pPr>
        <w:pStyle w:val="Odstavecseseznamem"/>
        <w:numPr>
          <w:ilvl w:val="0"/>
          <w:numId w:val="18"/>
        </w:numPr>
        <w:spacing w:after="120"/>
        <w:ind w:left="1418"/>
        <w:rPr>
          <w:rFonts w:ascii="Franklin Gothic Book" w:hAnsi="Franklin Gothic Book" w:cstheme="minorHAnsi"/>
          <w:sz w:val="22"/>
          <w:szCs w:val="22"/>
        </w:rPr>
      </w:pPr>
      <w:r>
        <w:rPr>
          <w:rFonts w:ascii="Franklin Gothic Book" w:hAnsi="Franklin Gothic Book" w:cstheme="minorHAnsi"/>
          <w:sz w:val="22"/>
          <w:szCs w:val="22"/>
        </w:rPr>
        <w:t>dopravní značení,</w:t>
      </w:r>
    </w:p>
    <w:p w14:paraId="329470FE" w14:textId="210AE02F" w:rsidR="00507B87" w:rsidRDefault="00507B87" w:rsidP="00507B87">
      <w:pPr>
        <w:pStyle w:val="Odstavecseseznamem"/>
        <w:numPr>
          <w:ilvl w:val="0"/>
          <w:numId w:val="18"/>
        </w:numPr>
        <w:spacing w:after="120"/>
        <w:ind w:left="1418"/>
        <w:rPr>
          <w:rFonts w:ascii="Franklin Gothic Book" w:hAnsi="Franklin Gothic Book" w:cstheme="minorHAnsi"/>
          <w:sz w:val="22"/>
          <w:szCs w:val="22"/>
        </w:rPr>
      </w:pPr>
      <w:r>
        <w:rPr>
          <w:rFonts w:ascii="Franklin Gothic Book" w:hAnsi="Franklin Gothic Book" w:cstheme="minorHAnsi"/>
          <w:sz w:val="22"/>
          <w:szCs w:val="22"/>
        </w:rPr>
        <w:t>povolení vjezdu techniky na plochy veřejné zeleně (povolení vydá na základě žádosti zhotovitele odbor životního prostředí městské části Praha 12).</w:t>
      </w:r>
    </w:p>
    <w:p w14:paraId="1801929B" w14:textId="0510BEE5" w:rsidR="00507B87" w:rsidRDefault="00507B87" w:rsidP="00410BBB">
      <w:pPr>
        <w:pStyle w:val="Bezmezer"/>
        <w:numPr>
          <w:ilvl w:val="0"/>
          <w:numId w:val="24"/>
        </w:numPr>
        <w:spacing w:after="120"/>
        <w:ind w:left="567" w:hanging="567"/>
        <w:jc w:val="both"/>
        <w:rPr>
          <w:rFonts w:ascii="Franklin Gothic Book" w:hAnsi="Franklin Gothic Book" w:cstheme="minorHAnsi"/>
        </w:rPr>
      </w:pPr>
      <w:r>
        <w:rPr>
          <w:rFonts w:ascii="Franklin Gothic Book" w:hAnsi="Franklin Gothic Book" w:cstheme="minorHAnsi"/>
        </w:rPr>
        <w:t>Zhotovitel je povinen objednateli neprodleně oznámit jakoukoliv skutečnost, která by mohla mít, byť i jen částečně, vliv na schopnost zhotovitele plnit své povinnosti uvedené v této smlouvě. Takovým oznámením není zhotovitel zbaven povinnosti nadále plnit své závazky z této smlouvy.</w:t>
      </w:r>
    </w:p>
    <w:p w14:paraId="77828988" w14:textId="77777777" w:rsidR="008711A3" w:rsidRDefault="008711A3" w:rsidP="00622685">
      <w:pPr>
        <w:spacing w:after="120"/>
        <w:jc w:val="center"/>
        <w:rPr>
          <w:rFonts w:ascii="Franklin Gothic Book" w:hAnsi="Franklin Gothic Book" w:cstheme="minorHAnsi"/>
          <w:b/>
          <w:sz w:val="22"/>
          <w:szCs w:val="22"/>
        </w:rPr>
      </w:pPr>
    </w:p>
    <w:p w14:paraId="35CB0135" w14:textId="2E674572" w:rsidR="00EE7E56" w:rsidRPr="007C3D83" w:rsidRDefault="008711A3" w:rsidP="00622685">
      <w:pPr>
        <w:spacing w:after="120"/>
        <w:jc w:val="center"/>
        <w:rPr>
          <w:rFonts w:ascii="Franklin Gothic Book" w:hAnsi="Franklin Gothic Book" w:cstheme="minorHAnsi"/>
          <w:b/>
          <w:sz w:val="22"/>
          <w:szCs w:val="22"/>
        </w:rPr>
      </w:pPr>
      <w:r>
        <w:rPr>
          <w:rFonts w:ascii="Franklin Gothic Book" w:hAnsi="Franklin Gothic Book" w:cstheme="minorHAnsi"/>
          <w:b/>
          <w:sz w:val="22"/>
          <w:szCs w:val="22"/>
        </w:rPr>
        <w:t>V</w:t>
      </w:r>
      <w:r w:rsidR="00EE7E56" w:rsidRPr="007C3D83">
        <w:rPr>
          <w:rFonts w:ascii="Franklin Gothic Book" w:hAnsi="Franklin Gothic Book" w:cstheme="minorHAnsi"/>
          <w:b/>
          <w:sz w:val="22"/>
          <w:szCs w:val="22"/>
        </w:rPr>
        <w:t>. Doba, místo</w:t>
      </w:r>
      <w:r w:rsidR="00377AE7">
        <w:rPr>
          <w:rFonts w:ascii="Franklin Gothic Book" w:hAnsi="Franklin Gothic Book" w:cstheme="minorHAnsi"/>
          <w:b/>
          <w:sz w:val="22"/>
          <w:szCs w:val="22"/>
        </w:rPr>
        <w:t xml:space="preserve"> plnění</w:t>
      </w:r>
      <w:r w:rsidR="00EE7E56" w:rsidRPr="007C3D83">
        <w:rPr>
          <w:rFonts w:ascii="Franklin Gothic Book" w:hAnsi="Franklin Gothic Book" w:cstheme="minorHAnsi"/>
          <w:b/>
          <w:sz w:val="22"/>
          <w:szCs w:val="22"/>
        </w:rPr>
        <w:t xml:space="preserve"> a způsob předání</w:t>
      </w:r>
    </w:p>
    <w:p w14:paraId="060766F8" w14:textId="77777777" w:rsidR="0087082A" w:rsidRDefault="00EE7E56" w:rsidP="0087082A">
      <w:pPr>
        <w:pStyle w:val="Bezmezer"/>
        <w:numPr>
          <w:ilvl w:val="0"/>
          <w:numId w:val="23"/>
        </w:numPr>
        <w:tabs>
          <w:tab w:val="clear" w:pos="2880"/>
        </w:tabs>
        <w:spacing w:after="120"/>
        <w:ind w:left="567" w:hanging="567"/>
        <w:jc w:val="both"/>
        <w:rPr>
          <w:rFonts w:ascii="Franklin Gothic Book" w:hAnsi="Franklin Gothic Book" w:cstheme="minorHAnsi"/>
        </w:rPr>
      </w:pPr>
      <w:r w:rsidRPr="0087082A">
        <w:rPr>
          <w:rFonts w:ascii="Franklin Gothic Book" w:hAnsi="Franklin Gothic Book" w:cstheme="minorHAnsi"/>
        </w:rPr>
        <w:t>Zahájení prací: po nabytí účinnosti této smlouvy</w:t>
      </w:r>
      <w:r w:rsidR="0087082A" w:rsidRPr="0087082A">
        <w:rPr>
          <w:rFonts w:ascii="Franklin Gothic Book" w:hAnsi="Franklin Gothic Book" w:cstheme="minorHAnsi"/>
        </w:rPr>
        <w:t>.</w:t>
      </w:r>
    </w:p>
    <w:p w14:paraId="2CBE2DA6" w14:textId="77777777" w:rsidR="0087082A" w:rsidRPr="0087082A" w:rsidRDefault="00EE7E56" w:rsidP="0087082A">
      <w:pPr>
        <w:pStyle w:val="Bezmezer"/>
        <w:numPr>
          <w:ilvl w:val="0"/>
          <w:numId w:val="23"/>
        </w:numPr>
        <w:spacing w:after="120"/>
        <w:ind w:left="567" w:hanging="567"/>
        <w:jc w:val="both"/>
        <w:rPr>
          <w:rFonts w:ascii="Franklin Gothic Book" w:hAnsi="Franklin Gothic Book" w:cstheme="minorHAnsi"/>
        </w:rPr>
      </w:pPr>
      <w:r w:rsidRPr="0087082A">
        <w:rPr>
          <w:rFonts w:ascii="Franklin Gothic Book" w:hAnsi="Franklin Gothic Book" w:cstheme="minorHAnsi"/>
        </w:rPr>
        <w:t xml:space="preserve">Dokončení prací: </w:t>
      </w:r>
      <w:r w:rsidR="007F4B82" w:rsidRPr="0087082A">
        <w:rPr>
          <w:rFonts w:ascii="Franklin Gothic Book" w:hAnsi="Franklin Gothic Book" w:cstheme="minorHAnsi"/>
        </w:rPr>
        <w:t>služby definované každou jednotlivou dílčí objednávkou budou dokončeny objednateli vždy nejpozději do 1 měsíce od akceptace dílčí objednávky.</w:t>
      </w:r>
    </w:p>
    <w:p w14:paraId="61A4C09D" w14:textId="5DFBEDE9" w:rsidR="00EE7E56" w:rsidRPr="0087082A" w:rsidRDefault="0087082A" w:rsidP="0087082A">
      <w:pPr>
        <w:pStyle w:val="Bezmezer"/>
        <w:numPr>
          <w:ilvl w:val="0"/>
          <w:numId w:val="23"/>
        </w:numPr>
        <w:spacing w:after="120"/>
        <w:ind w:left="567" w:hanging="567"/>
        <w:jc w:val="both"/>
        <w:rPr>
          <w:rFonts w:ascii="Franklin Gothic Book" w:hAnsi="Franklin Gothic Book" w:cstheme="minorHAnsi"/>
        </w:rPr>
      </w:pPr>
      <w:r w:rsidRPr="0087082A">
        <w:rPr>
          <w:rFonts w:ascii="Franklin Gothic Book" w:hAnsi="Franklin Gothic Book" w:cstheme="minorHAnsi"/>
        </w:rPr>
        <w:t>Způsob předání: p</w:t>
      </w:r>
      <w:r w:rsidR="007F4B82" w:rsidRPr="0087082A">
        <w:rPr>
          <w:rFonts w:ascii="Franklin Gothic Book" w:hAnsi="Franklin Gothic Book" w:cstheme="minorHAnsi"/>
        </w:rPr>
        <w:t xml:space="preserve">o provedení prací zhotovitel vyzve zhotovitel objednatele k provedení kontroly a převzetí díla, a to alespoň 3 pracovní dny předem. O předání a převzetí bude sepsán </w:t>
      </w:r>
      <w:r w:rsidR="00377AE7">
        <w:rPr>
          <w:rFonts w:ascii="Franklin Gothic Book" w:hAnsi="Franklin Gothic Book" w:cstheme="minorHAnsi"/>
        </w:rPr>
        <w:t xml:space="preserve">předávací </w:t>
      </w:r>
      <w:r w:rsidR="007F4B82" w:rsidRPr="0087082A">
        <w:rPr>
          <w:rFonts w:ascii="Franklin Gothic Book" w:hAnsi="Franklin Gothic Book" w:cstheme="minorHAnsi"/>
        </w:rPr>
        <w:t>protokol. Součástí protokolu bude zhotovitelem pořízená fotodokumentace provedených prací, která bude podrobně zachycovat provedené služby a bude obsahovat datum pořízení jednotlivých fotografií.</w:t>
      </w:r>
    </w:p>
    <w:p w14:paraId="51C71CB1" w14:textId="5BFCEC04" w:rsidR="007F4B82" w:rsidRDefault="007F4B82" w:rsidP="0087082A">
      <w:pPr>
        <w:pStyle w:val="Bezmezer"/>
        <w:spacing w:after="120"/>
        <w:ind w:left="567"/>
        <w:jc w:val="both"/>
        <w:rPr>
          <w:rFonts w:ascii="Franklin Gothic Book" w:hAnsi="Franklin Gothic Book" w:cstheme="minorHAnsi"/>
        </w:rPr>
      </w:pPr>
      <w:r>
        <w:rPr>
          <w:rFonts w:ascii="Franklin Gothic Book" w:hAnsi="Franklin Gothic Book" w:cstheme="minorHAnsi"/>
        </w:rPr>
        <w:t>Místem předání je místo poskytnutí předmětných služeb.</w:t>
      </w:r>
    </w:p>
    <w:p w14:paraId="7A4AAEF6" w14:textId="380B8451" w:rsidR="007F4B82" w:rsidRPr="007F4B82" w:rsidRDefault="007F4B82" w:rsidP="0087082A">
      <w:pPr>
        <w:pStyle w:val="Bezmezer"/>
        <w:spacing w:after="120"/>
        <w:ind w:left="567"/>
        <w:jc w:val="both"/>
        <w:rPr>
          <w:rFonts w:ascii="Franklin Gothic Book" w:hAnsi="Franklin Gothic Book" w:cstheme="minorHAnsi"/>
        </w:rPr>
      </w:pPr>
      <w:r>
        <w:rPr>
          <w:rFonts w:ascii="Franklin Gothic Book" w:hAnsi="Franklin Gothic Book" w:cstheme="minorHAnsi"/>
        </w:rPr>
        <w:t xml:space="preserve">Za řádně </w:t>
      </w:r>
      <w:r w:rsidR="0087082A">
        <w:rPr>
          <w:rFonts w:ascii="Franklin Gothic Book" w:hAnsi="Franklin Gothic Book" w:cstheme="minorHAnsi"/>
        </w:rPr>
        <w:t>dokončenou</w:t>
      </w:r>
      <w:r>
        <w:rPr>
          <w:rFonts w:ascii="Franklin Gothic Book" w:hAnsi="Franklin Gothic Book" w:cstheme="minorHAnsi"/>
        </w:rPr>
        <w:t xml:space="preserve"> službu se považuje taková služba, která byla objednatelem </w:t>
      </w:r>
      <w:r w:rsidR="0087082A">
        <w:rPr>
          <w:rFonts w:ascii="Franklin Gothic Book" w:hAnsi="Franklin Gothic Book" w:cstheme="minorHAnsi"/>
        </w:rPr>
        <w:t>převzata bez vad a nedodělků.</w:t>
      </w:r>
    </w:p>
    <w:p w14:paraId="49AF333C" w14:textId="6C6A362E" w:rsidR="009D6F39" w:rsidRPr="004B60DE" w:rsidRDefault="00410BBB" w:rsidP="0087082A">
      <w:pPr>
        <w:pStyle w:val="Bezmezer"/>
        <w:numPr>
          <w:ilvl w:val="0"/>
          <w:numId w:val="23"/>
        </w:numPr>
        <w:spacing w:after="120"/>
        <w:ind w:left="567" w:hanging="567"/>
        <w:jc w:val="both"/>
        <w:rPr>
          <w:rFonts w:ascii="Franklin Gothic Book" w:hAnsi="Franklin Gothic Book" w:cstheme="minorHAnsi"/>
        </w:rPr>
      </w:pPr>
      <w:r w:rsidRPr="004B60DE">
        <w:rPr>
          <w:rFonts w:ascii="Franklin Gothic Book" w:hAnsi="Franklin Gothic Book" w:cstheme="minorHAnsi"/>
        </w:rPr>
        <w:t>Místem plnění je území městské části Praha 12.</w:t>
      </w:r>
    </w:p>
    <w:p w14:paraId="550EA6B2" w14:textId="77777777" w:rsidR="00EE7E56" w:rsidRPr="007C3D83" w:rsidRDefault="00EE7E56" w:rsidP="00622685">
      <w:pPr>
        <w:pStyle w:val="Odstavecseseznamem"/>
        <w:spacing w:after="120"/>
        <w:ind w:left="360"/>
        <w:jc w:val="both"/>
        <w:outlineLvl w:val="0"/>
        <w:rPr>
          <w:rFonts w:ascii="Franklin Gothic Book" w:eastAsia="Verdana" w:hAnsi="Franklin Gothic Book" w:cstheme="minorHAnsi"/>
          <w:sz w:val="22"/>
          <w:szCs w:val="22"/>
        </w:rPr>
      </w:pPr>
    </w:p>
    <w:p w14:paraId="2E1DE570" w14:textId="37797DB0" w:rsidR="00EE7E56" w:rsidRPr="007C3D83" w:rsidRDefault="00EE7E56" w:rsidP="00622685">
      <w:pPr>
        <w:spacing w:after="120"/>
        <w:jc w:val="center"/>
        <w:rPr>
          <w:rFonts w:ascii="Franklin Gothic Book" w:hAnsi="Franklin Gothic Book" w:cstheme="minorHAnsi"/>
          <w:b/>
          <w:noProof/>
          <w:snapToGrid w:val="0"/>
          <w:sz w:val="22"/>
          <w:szCs w:val="22"/>
        </w:rPr>
      </w:pPr>
      <w:r w:rsidRPr="007C3D83">
        <w:rPr>
          <w:rFonts w:ascii="Franklin Gothic Book" w:hAnsi="Franklin Gothic Book" w:cstheme="minorHAnsi"/>
          <w:b/>
          <w:noProof/>
          <w:snapToGrid w:val="0"/>
          <w:sz w:val="22"/>
          <w:szCs w:val="22"/>
        </w:rPr>
        <w:t>V</w:t>
      </w:r>
      <w:r w:rsidR="0087082A">
        <w:rPr>
          <w:rFonts w:ascii="Franklin Gothic Book" w:hAnsi="Franklin Gothic Book" w:cstheme="minorHAnsi"/>
          <w:b/>
          <w:noProof/>
          <w:snapToGrid w:val="0"/>
          <w:sz w:val="22"/>
          <w:szCs w:val="22"/>
        </w:rPr>
        <w:t>I</w:t>
      </w:r>
      <w:r w:rsidRPr="007C3D83">
        <w:rPr>
          <w:rFonts w:ascii="Franklin Gothic Book" w:hAnsi="Franklin Gothic Book" w:cstheme="minorHAnsi"/>
          <w:b/>
          <w:noProof/>
          <w:snapToGrid w:val="0"/>
          <w:sz w:val="22"/>
          <w:szCs w:val="22"/>
        </w:rPr>
        <w:t>. Cenové ujednání a platební podmínky</w:t>
      </w:r>
    </w:p>
    <w:p w14:paraId="4BF7CD4F" w14:textId="58553E4D" w:rsidR="00EE7E56" w:rsidRPr="007C3D83" w:rsidRDefault="00EE7E56" w:rsidP="00622685">
      <w:pPr>
        <w:numPr>
          <w:ilvl w:val="0"/>
          <w:numId w:val="9"/>
        </w:numPr>
        <w:tabs>
          <w:tab w:val="clear" w:pos="720"/>
          <w:tab w:val="num" w:pos="644"/>
        </w:tabs>
        <w:spacing w:after="120"/>
        <w:ind w:left="357"/>
        <w:jc w:val="both"/>
        <w:outlineLvl w:val="0"/>
        <w:rPr>
          <w:rFonts w:ascii="Franklin Gothic Book" w:hAnsi="Franklin Gothic Book" w:cstheme="minorHAnsi"/>
          <w:sz w:val="22"/>
          <w:szCs w:val="22"/>
        </w:rPr>
      </w:pPr>
      <w:r w:rsidRPr="007C3D83">
        <w:rPr>
          <w:rFonts w:ascii="Franklin Gothic Book" w:hAnsi="Franklin Gothic Book" w:cstheme="minorHAnsi"/>
          <w:sz w:val="22"/>
          <w:szCs w:val="22"/>
        </w:rPr>
        <w:t xml:space="preserve">Zhotovitel je vázán svou nabídkou ze dne </w:t>
      </w:r>
      <w:r w:rsidR="0087082A" w:rsidRPr="0087082A">
        <w:rPr>
          <w:rFonts w:ascii="Franklin Gothic Book" w:hAnsi="Franklin Gothic Book" w:cstheme="minorHAnsi"/>
          <w:i/>
          <w:iCs/>
          <w:sz w:val="22"/>
          <w:szCs w:val="22"/>
          <w:highlight w:val="yellow"/>
        </w:rPr>
        <w:t>bude doplněno při podpisu smlouvy</w:t>
      </w:r>
      <w:r w:rsidRPr="007C3D83">
        <w:rPr>
          <w:rFonts w:ascii="Franklin Gothic Book" w:hAnsi="Franklin Gothic Book" w:cstheme="minorHAnsi"/>
          <w:sz w:val="22"/>
          <w:szCs w:val="22"/>
        </w:rPr>
        <w:t xml:space="preserve"> předloženou v rámci zadávacího řízení k veřejné zakázce. Cena jednotlivých činností</w:t>
      </w:r>
      <w:r w:rsidR="007E1C27">
        <w:rPr>
          <w:rFonts w:ascii="Franklin Gothic Book" w:hAnsi="Franklin Gothic Book" w:cstheme="minorHAnsi"/>
          <w:sz w:val="22"/>
          <w:szCs w:val="22"/>
        </w:rPr>
        <w:t xml:space="preserve"> (služeb) j</w:t>
      </w:r>
      <w:r w:rsidRPr="007C3D83">
        <w:rPr>
          <w:rFonts w:ascii="Franklin Gothic Book" w:hAnsi="Franklin Gothic Book" w:cstheme="minorHAnsi"/>
          <w:sz w:val="22"/>
          <w:szCs w:val="22"/>
        </w:rPr>
        <w:t xml:space="preserve">e vymezena položkovým rozpočtem a zahrnuje veškeré nutné náklady zhotovitele nezbytné </w:t>
      </w:r>
      <w:r w:rsidRPr="007C3D83">
        <w:rPr>
          <w:rFonts w:ascii="Franklin Gothic Book" w:hAnsi="Franklin Gothic Book" w:cstheme="minorHAnsi"/>
          <w:sz w:val="22"/>
          <w:szCs w:val="22"/>
        </w:rPr>
        <w:lastRenderedPageBreak/>
        <w:t>k řádnému provedení díla dle této smlouvy</w:t>
      </w:r>
      <w:r w:rsidR="007E1C27">
        <w:rPr>
          <w:rFonts w:ascii="Franklin Gothic Book" w:hAnsi="Franklin Gothic Book" w:cstheme="minorHAnsi"/>
          <w:sz w:val="22"/>
          <w:szCs w:val="22"/>
        </w:rPr>
        <w:t xml:space="preserve"> včetně materiálu, práce, dopravy a likvidace dřevní hmoty.</w:t>
      </w:r>
    </w:p>
    <w:p w14:paraId="7D392005" w14:textId="2A75383E" w:rsidR="007E1C27" w:rsidRPr="004B60DE" w:rsidRDefault="007E1C27" w:rsidP="007E1C27">
      <w:pPr>
        <w:widowControl w:val="0"/>
        <w:numPr>
          <w:ilvl w:val="0"/>
          <w:numId w:val="9"/>
        </w:numPr>
        <w:tabs>
          <w:tab w:val="clear" w:pos="720"/>
          <w:tab w:val="num" w:pos="644"/>
        </w:tabs>
        <w:spacing w:after="120"/>
        <w:ind w:left="357"/>
        <w:jc w:val="both"/>
        <w:rPr>
          <w:rFonts w:ascii="Franklin Gothic Book" w:hAnsi="Franklin Gothic Book" w:cstheme="minorHAnsi"/>
          <w:sz w:val="22"/>
          <w:szCs w:val="22"/>
        </w:rPr>
      </w:pPr>
      <w:r w:rsidRPr="004B60DE">
        <w:rPr>
          <w:rFonts w:ascii="Franklin Gothic Book" w:hAnsi="Franklin Gothic Book" w:cstheme="minorHAnsi"/>
          <w:bCs/>
          <w:sz w:val="22"/>
          <w:szCs w:val="22"/>
        </w:rPr>
        <w:t>Cena za jednotlivé poskytnuté služby bude zhotoviteli uhrazena po dokončení prací na základě daňového dokladu (faktury)</w:t>
      </w:r>
      <w:r w:rsidR="00377AE7" w:rsidRPr="004B60DE">
        <w:rPr>
          <w:rFonts w:ascii="Franklin Gothic Book" w:hAnsi="Franklin Gothic Book" w:cstheme="minorHAnsi"/>
          <w:bCs/>
          <w:sz w:val="22"/>
          <w:szCs w:val="22"/>
        </w:rPr>
        <w:t>. Faktura bude zhotovitele</w:t>
      </w:r>
      <w:r w:rsidR="000A5695" w:rsidRPr="004B60DE">
        <w:rPr>
          <w:rFonts w:ascii="Franklin Gothic Book" w:hAnsi="Franklin Gothic Book" w:cstheme="minorHAnsi"/>
          <w:bCs/>
          <w:sz w:val="22"/>
          <w:szCs w:val="22"/>
        </w:rPr>
        <w:t>m</w:t>
      </w:r>
      <w:r w:rsidR="00377AE7" w:rsidRPr="004B60DE">
        <w:rPr>
          <w:rFonts w:ascii="Franklin Gothic Book" w:hAnsi="Franklin Gothic Book" w:cstheme="minorHAnsi"/>
          <w:bCs/>
          <w:sz w:val="22"/>
          <w:szCs w:val="22"/>
        </w:rPr>
        <w:t xml:space="preserve"> vystavena v rozsahu předmětné dílčí objednávky a skutečně provedených prací.</w:t>
      </w:r>
    </w:p>
    <w:p w14:paraId="09CCD490" w14:textId="77777777" w:rsidR="00EE7E56" w:rsidRPr="007C3D83" w:rsidRDefault="00EE7E56" w:rsidP="00622685">
      <w:pPr>
        <w:widowControl w:val="0"/>
        <w:numPr>
          <w:ilvl w:val="0"/>
          <w:numId w:val="9"/>
        </w:numPr>
        <w:tabs>
          <w:tab w:val="clear" w:pos="720"/>
          <w:tab w:val="num" w:pos="644"/>
        </w:tabs>
        <w:spacing w:after="120"/>
        <w:ind w:left="357"/>
        <w:rPr>
          <w:rFonts w:ascii="Franklin Gothic Book" w:hAnsi="Franklin Gothic Book" w:cstheme="minorHAnsi"/>
          <w:b/>
          <w:snapToGrid w:val="0"/>
          <w:sz w:val="22"/>
          <w:szCs w:val="22"/>
        </w:rPr>
      </w:pPr>
      <w:r w:rsidRPr="007C3D83">
        <w:rPr>
          <w:rFonts w:ascii="Franklin Gothic Book" w:hAnsi="Franklin Gothic Book" w:cstheme="minorHAnsi"/>
          <w:sz w:val="22"/>
          <w:szCs w:val="22"/>
        </w:rPr>
        <w:t>DPH bude účtována v sazbě platné ke dni uskutečnění zdanitelného plnění.</w:t>
      </w:r>
    </w:p>
    <w:p w14:paraId="12033D08" w14:textId="282434BC" w:rsidR="00EE7E56" w:rsidRPr="007C3D83" w:rsidRDefault="00EE7E56" w:rsidP="00622685">
      <w:pPr>
        <w:widowControl w:val="0"/>
        <w:numPr>
          <w:ilvl w:val="0"/>
          <w:numId w:val="9"/>
        </w:numPr>
        <w:tabs>
          <w:tab w:val="clear" w:pos="720"/>
          <w:tab w:val="num" w:pos="644"/>
        </w:tabs>
        <w:spacing w:after="120"/>
        <w:ind w:left="351" w:hanging="357"/>
        <w:jc w:val="both"/>
        <w:rPr>
          <w:rFonts w:ascii="Franklin Gothic Book" w:hAnsi="Franklin Gothic Book" w:cstheme="minorHAnsi"/>
          <w:b/>
          <w:snapToGrid w:val="0"/>
          <w:sz w:val="22"/>
          <w:szCs w:val="22"/>
        </w:rPr>
      </w:pPr>
      <w:r w:rsidRPr="007C3D83">
        <w:rPr>
          <w:rFonts w:ascii="Franklin Gothic Book" w:hAnsi="Franklin Gothic Book" w:cstheme="minorHAnsi"/>
          <w:sz w:val="22"/>
          <w:szCs w:val="22"/>
        </w:rPr>
        <w:t xml:space="preserve">Faktury musí splňovat všechny náležitosti účetního a daňového dokladu dle příslušných právních předpisů, jinak je objednatel oprávněn zhotoviteli fakturu vrátit jako neúčinnou, aniž by nastala splatnost vyúčtované části provedeného díla. Zhotovitel je v takovém případě povinen doručit objednateli bez zbytečného odkladu upravenou fakturu. </w:t>
      </w:r>
      <w:r w:rsidR="009D6F39">
        <w:rPr>
          <w:rFonts w:ascii="Franklin Gothic Book" w:hAnsi="Franklin Gothic Book" w:cstheme="minorHAnsi"/>
          <w:sz w:val="22"/>
          <w:szCs w:val="22"/>
        </w:rPr>
        <w:t>Zhotovitel je povinen na každé faktuře uvést registrační číslo projektu, z něhož je dílo spolufinancováno (viz čl. II odst. 1 této smlouvy).</w:t>
      </w:r>
    </w:p>
    <w:p w14:paraId="21490F89" w14:textId="03DBDE08" w:rsidR="00EE7E56" w:rsidRPr="007C3D83" w:rsidRDefault="00EE7E56" w:rsidP="00622685">
      <w:pPr>
        <w:widowControl w:val="0"/>
        <w:numPr>
          <w:ilvl w:val="0"/>
          <w:numId w:val="9"/>
        </w:numPr>
        <w:tabs>
          <w:tab w:val="clear" w:pos="720"/>
          <w:tab w:val="num" w:pos="644"/>
        </w:tabs>
        <w:spacing w:after="120"/>
        <w:ind w:left="351" w:hanging="357"/>
        <w:jc w:val="both"/>
        <w:rPr>
          <w:rFonts w:ascii="Franklin Gothic Book" w:hAnsi="Franklin Gothic Book" w:cstheme="minorHAnsi"/>
          <w:b/>
          <w:snapToGrid w:val="0"/>
          <w:sz w:val="22"/>
          <w:szCs w:val="22"/>
        </w:rPr>
      </w:pPr>
      <w:r w:rsidRPr="007C3D83">
        <w:rPr>
          <w:rFonts w:ascii="Franklin Gothic Book" w:hAnsi="Franklin Gothic Book" w:cstheme="minorHAnsi"/>
          <w:sz w:val="22"/>
          <w:szCs w:val="22"/>
        </w:rPr>
        <w:t xml:space="preserve">Splatnost faktur sjednávají smluvní strany 30 dnů ode dne jejich řádného doručení objednateli. </w:t>
      </w:r>
    </w:p>
    <w:p w14:paraId="0AE5B405" w14:textId="77777777" w:rsidR="00EE7E56" w:rsidRPr="007C3D83" w:rsidRDefault="00EE7E56" w:rsidP="00622685">
      <w:pPr>
        <w:widowControl w:val="0"/>
        <w:spacing w:after="120"/>
        <w:ind w:left="351"/>
        <w:jc w:val="both"/>
        <w:rPr>
          <w:rFonts w:ascii="Franklin Gothic Book" w:hAnsi="Franklin Gothic Book" w:cstheme="minorHAnsi"/>
          <w:b/>
          <w:snapToGrid w:val="0"/>
          <w:sz w:val="22"/>
          <w:szCs w:val="22"/>
        </w:rPr>
      </w:pPr>
    </w:p>
    <w:p w14:paraId="2937CE9A" w14:textId="7D2F2D9F" w:rsidR="00EE7E56" w:rsidRPr="007C3D83" w:rsidRDefault="00EE7E56" w:rsidP="00622685">
      <w:pPr>
        <w:spacing w:after="120"/>
        <w:jc w:val="center"/>
        <w:rPr>
          <w:rFonts w:ascii="Franklin Gothic Book" w:hAnsi="Franklin Gothic Book" w:cstheme="minorHAnsi"/>
          <w:b/>
          <w:noProof/>
          <w:snapToGrid w:val="0"/>
          <w:sz w:val="22"/>
          <w:szCs w:val="22"/>
        </w:rPr>
      </w:pPr>
      <w:r w:rsidRPr="007C3D83">
        <w:rPr>
          <w:rFonts w:ascii="Franklin Gothic Book" w:hAnsi="Franklin Gothic Book" w:cstheme="minorHAnsi"/>
          <w:b/>
          <w:noProof/>
          <w:snapToGrid w:val="0"/>
          <w:sz w:val="22"/>
          <w:szCs w:val="22"/>
        </w:rPr>
        <w:t>V</w:t>
      </w:r>
      <w:r w:rsidR="00377AE7">
        <w:rPr>
          <w:rFonts w:ascii="Franklin Gothic Book" w:hAnsi="Franklin Gothic Book" w:cstheme="minorHAnsi"/>
          <w:b/>
          <w:noProof/>
          <w:snapToGrid w:val="0"/>
          <w:sz w:val="22"/>
          <w:szCs w:val="22"/>
        </w:rPr>
        <w:t>II</w:t>
      </w:r>
      <w:r w:rsidRPr="007C3D83">
        <w:rPr>
          <w:rFonts w:ascii="Franklin Gothic Book" w:hAnsi="Franklin Gothic Book" w:cstheme="minorHAnsi"/>
          <w:b/>
          <w:noProof/>
          <w:snapToGrid w:val="0"/>
          <w:sz w:val="22"/>
          <w:szCs w:val="22"/>
        </w:rPr>
        <w:t>. Vadné plnění</w:t>
      </w:r>
    </w:p>
    <w:p w14:paraId="5CFDB8EB" w14:textId="77777777" w:rsidR="00EE7E56" w:rsidRPr="007C3D83" w:rsidRDefault="00EE7E56" w:rsidP="00622685">
      <w:pPr>
        <w:pStyle w:val="Style12"/>
        <w:numPr>
          <w:ilvl w:val="0"/>
          <w:numId w:val="10"/>
        </w:numPr>
        <w:tabs>
          <w:tab w:val="clear" w:pos="720"/>
          <w:tab w:val="num" w:pos="360"/>
        </w:tabs>
        <w:spacing w:after="120"/>
        <w:ind w:left="284" w:hanging="284"/>
        <w:rPr>
          <w:rFonts w:ascii="Franklin Gothic Book" w:hAnsi="Franklin Gothic Book" w:cstheme="minorHAnsi"/>
          <w:sz w:val="22"/>
          <w:szCs w:val="22"/>
        </w:rPr>
      </w:pPr>
      <w:r w:rsidRPr="007C3D83">
        <w:rPr>
          <w:rFonts w:ascii="Franklin Gothic Book" w:hAnsi="Franklin Gothic Book" w:cstheme="minorHAnsi"/>
          <w:sz w:val="22"/>
          <w:szCs w:val="22"/>
        </w:rPr>
        <w:t>Za vadu díla je považováno, nebude-li dílo, nebo jeho část, provedeno v souladu s podmínkami v této smlouvě uvedenými.</w:t>
      </w:r>
    </w:p>
    <w:p w14:paraId="0CABFA72" w14:textId="27A7537F" w:rsidR="00EE7E56" w:rsidRPr="007C3D83" w:rsidRDefault="00EE7E56" w:rsidP="00622685">
      <w:pPr>
        <w:pStyle w:val="Style12"/>
        <w:numPr>
          <w:ilvl w:val="0"/>
          <w:numId w:val="10"/>
        </w:numPr>
        <w:tabs>
          <w:tab w:val="clear" w:pos="720"/>
          <w:tab w:val="num" w:pos="360"/>
        </w:tabs>
        <w:spacing w:after="120"/>
        <w:ind w:left="284" w:hanging="284"/>
        <w:rPr>
          <w:rFonts w:ascii="Franklin Gothic Book" w:hAnsi="Franklin Gothic Book" w:cstheme="minorHAnsi"/>
          <w:sz w:val="22"/>
          <w:szCs w:val="22"/>
        </w:rPr>
      </w:pPr>
      <w:r w:rsidRPr="007C3D83">
        <w:rPr>
          <w:rFonts w:ascii="Franklin Gothic Book" w:hAnsi="Franklin Gothic Book" w:cstheme="minorHAnsi"/>
          <w:sz w:val="22"/>
          <w:szCs w:val="22"/>
        </w:rPr>
        <w:t>Za vadu díla je považováno</w:t>
      </w:r>
      <w:r w:rsidR="00377AE7">
        <w:rPr>
          <w:rFonts w:ascii="Franklin Gothic Book" w:hAnsi="Franklin Gothic Book" w:cstheme="minorHAnsi"/>
          <w:sz w:val="22"/>
          <w:szCs w:val="22"/>
        </w:rPr>
        <w:t>, pokud nebudou práce provedeny v dohodnutém rozsahu</w:t>
      </w:r>
      <w:r w:rsidRPr="007C3D83">
        <w:rPr>
          <w:rFonts w:ascii="Franklin Gothic Book" w:hAnsi="Franklin Gothic Book" w:cstheme="minorHAnsi"/>
          <w:sz w:val="22"/>
          <w:szCs w:val="22"/>
        </w:rPr>
        <w:t>.</w:t>
      </w:r>
    </w:p>
    <w:p w14:paraId="3CB3B08B" w14:textId="04145DB6" w:rsidR="00EE7E56" w:rsidRPr="007C3D83" w:rsidRDefault="00377AE7" w:rsidP="00622685">
      <w:pPr>
        <w:pStyle w:val="Style12"/>
        <w:numPr>
          <w:ilvl w:val="0"/>
          <w:numId w:val="10"/>
        </w:numPr>
        <w:tabs>
          <w:tab w:val="clear" w:pos="720"/>
          <w:tab w:val="num" w:pos="360"/>
        </w:tabs>
        <w:spacing w:after="120"/>
        <w:ind w:left="284" w:hanging="284"/>
        <w:rPr>
          <w:rFonts w:ascii="Franklin Gothic Book" w:hAnsi="Franklin Gothic Book" w:cstheme="minorHAnsi"/>
          <w:sz w:val="22"/>
          <w:szCs w:val="22"/>
        </w:rPr>
      </w:pPr>
      <w:r>
        <w:rPr>
          <w:rFonts w:ascii="Franklin Gothic Book" w:hAnsi="Franklin Gothic Book" w:cstheme="minorHAnsi"/>
          <w:sz w:val="22"/>
          <w:szCs w:val="22"/>
        </w:rPr>
        <w:t xml:space="preserve">Zhotovitel zodpovídá za veškeré vady vyjma vad zapříčiněných vyšší </w:t>
      </w:r>
      <w:r w:rsidRPr="004B60DE">
        <w:rPr>
          <w:rFonts w:ascii="Franklin Gothic Book" w:hAnsi="Franklin Gothic Book" w:cstheme="minorHAnsi"/>
          <w:sz w:val="22"/>
          <w:szCs w:val="22"/>
        </w:rPr>
        <w:t>mocí a poskytuje záruku za jakost provedených služeb po dobu 24 měsíců ode dne jejich předání objednateli.</w:t>
      </w:r>
    </w:p>
    <w:p w14:paraId="5488A920" w14:textId="77777777" w:rsidR="00EE7E56" w:rsidRPr="007C3D83" w:rsidRDefault="00EE7E56" w:rsidP="00622685">
      <w:pPr>
        <w:pStyle w:val="Style12"/>
        <w:numPr>
          <w:ilvl w:val="0"/>
          <w:numId w:val="10"/>
        </w:numPr>
        <w:tabs>
          <w:tab w:val="clear" w:pos="720"/>
          <w:tab w:val="num" w:pos="360"/>
        </w:tabs>
        <w:spacing w:after="120"/>
        <w:ind w:left="284" w:hanging="284"/>
        <w:rPr>
          <w:rFonts w:ascii="Franklin Gothic Book" w:hAnsi="Franklin Gothic Book" w:cstheme="minorHAnsi"/>
          <w:sz w:val="22"/>
          <w:szCs w:val="22"/>
        </w:rPr>
      </w:pPr>
      <w:r w:rsidRPr="007C3D83">
        <w:rPr>
          <w:rFonts w:ascii="Franklin Gothic Book" w:hAnsi="Franklin Gothic Book" w:cstheme="minorHAnsi"/>
          <w:sz w:val="22"/>
          <w:szCs w:val="22"/>
        </w:rPr>
        <w:t>Uplatněním nároku z vadného plnění, včetně z</w:t>
      </w:r>
      <w:r w:rsidRPr="007C3D83">
        <w:rPr>
          <w:rFonts w:ascii="Franklin Gothic Book" w:hAnsi="Franklin Gothic Book" w:cstheme="minorHAnsi"/>
          <w:snapToGrid w:val="0"/>
          <w:sz w:val="22"/>
          <w:szCs w:val="22"/>
        </w:rPr>
        <w:t>apočtení přiměřené slevy z díla,</w:t>
      </w:r>
      <w:r w:rsidRPr="007C3D83">
        <w:rPr>
          <w:rFonts w:ascii="Franklin Gothic Book" w:hAnsi="Franklin Gothic Book" w:cstheme="minorHAnsi"/>
          <w:sz w:val="22"/>
          <w:szCs w:val="22"/>
        </w:rPr>
        <w:t xml:space="preserve"> není dotčeno právo objednatele na náhradu škody vzniklé v souvislosti s vadným plněním. </w:t>
      </w:r>
    </w:p>
    <w:p w14:paraId="19CD084B" w14:textId="77777777" w:rsidR="00EE7E56" w:rsidRPr="007C3D83" w:rsidRDefault="00EE7E56" w:rsidP="00622685">
      <w:pPr>
        <w:numPr>
          <w:ilvl w:val="0"/>
          <w:numId w:val="10"/>
        </w:numPr>
        <w:tabs>
          <w:tab w:val="clear" w:pos="720"/>
        </w:tabs>
        <w:spacing w:after="120"/>
        <w:ind w:left="357" w:hanging="357"/>
        <w:jc w:val="both"/>
        <w:rPr>
          <w:rFonts w:ascii="Franklin Gothic Book" w:hAnsi="Franklin Gothic Book" w:cstheme="minorHAnsi"/>
          <w:noProof/>
          <w:snapToGrid w:val="0"/>
          <w:sz w:val="22"/>
          <w:szCs w:val="22"/>
        </w:rPr>
      </w:pPr>
      <w:r w:rsidRPr="007C3D83">
        <w:rPr>
          <w:rFonts w:ascii="Franklin Gothic Book" w:hAnsi="Franklin Gothic Book" w:cstheme="minorHAnsi"/>
          <w:noProof/>
          <w:snapToGrid w:val="0"/>
          <w:sz w:val="22"/>
          <w:szCs w:val="22"/>
        </w:rPr>
        <w:t xml:space="preserve">Objednatel má právo na úhradu nutných nákladů, které mu vznikly v souvislosti s uplatněním práv z odpovědnosti za vady. </w:t>
      </w:r>
    </w:p>
    <w:p w14:paraId="69C3ECA7" w14:textId="2C8A33AA" w:rsidR="00EE7E56" w:rsidRDefault="00EE7E56" w:rsidP="00622685">
      <w:pPr>
        <w:spacing w:after="120"/>
        <w:ind w:left="705" w:hanging="705"/>
        <w:jc w:val="both"/>
        <w:rPr>
          <w:rFonts w:ascii="Franklin Gothic Book" w:hAnsi="Franklin Gothic Book" w:cstheme="minorHAnsi"/>
          <w:noProof/>
          <w:snapToGrid w:val="0"/>
          <w:color w:val="0000FF"/>
          <w:sz w:val="22"/>
          <w:szCs w:val="22"/>
        </w:rPr>
      </w:pPr>
    </w:p>
    <w:p w14:paraId="4CECC325" w14:textId="77777777" w:rsidR="004B60DE" w:rsidRPr="007C3D83" w:rsidRDefault="004B60DE" w:rsidP="00622685">
      <w:pPr>
        <w:spacing w:after="120"/>
        <w:ind w:left="705" w:hanging="705"/>
        <w:jc w:val="both"/>
        <w:rPr>
          <w:rFonts w:ascii="Franklin Gothic Book" w:hAnsi="Franklin Gothic Book" w:cstheme="minorHAnsi"/>
          <w:noProof/>
          <w:snapToGrid w:val="0"/>
          <w:color w:val="0000FF"/>
          <w:sz w:val="22"/>
          <w:szCs w:val="22"/>
        </w:rPr>
      </w:pPr>
    </w:p>
    <w:p w14:paraId="1C5AA07B" w14:textId="4E8BA33D" w:rsidR="00EE7E56" w:rsidRPr="007C3D83" w:rsidRDefault="00EE7E56" w:rsidP="00622685">
      <w:pPr>
        <w:spacing w:after="120"/>
        <w:jc w:val="center"/>
        <w:rPr>
          <w:rFonts w:ascii="Franklin Gothic Book" w:hAnsi="Franklin Gothic Book" w:cstheme="minorHAnsi"/>
          <w:b/>
          <w:noProof/>
          <w:snapToGrid w:val="0"/>
          <w:sz w:val="22"/>
          <w:szCs w:val="22"/>
        </w:rPr>
      </w:pPr>
      <w:r w:rsidRPr="007C3D83">
        <w:rPr>
          <w:rFonts w:ascii="Franklin Gothic Book" w:hAnsi="Franklin Gothic Book" w:cstheme="minorHAnsi"/>
          <w:b/>
          <w:noProof/>
          <w:snapToGrid w:val="0"/>
          <w:sz w:val="22"/>
          <w:szCs w:val="22"/>
        </w:rPr>
        <w:t>VI</w:t>
      </w:r>
      <w:r w:rsidR="00377AE7">
        <w:rPr>
          <w:rFonts w:ascii="Franklin Gothic Book" w:hAnsi="Franklin Gothic Book" w:cstheme="minorHAnsi"/>
          <w:b/>
          <w:noProof/>
          <w:snapToGrid w:val="0"/>
          <w:sz w:val="22"/>
          <w:szCs w:val="22"/>
        </w:rPr>
        <w:t>II</w:t>
      </w:r>
      <w:r w:rsidRPr="007C3D83">
        <w:rPr>
          <w:rFonts w:ascii="Franklin Gothic Book" w:hAnsi="Franklin Gothic Book" w:cstheme="minorHAnsi"/>
          <w:b/>
          <w:noProof/>
          <w:snapToGrid w:val="0"/>
          <w:sz w:val="22"/>
          <w:szCs w:val="22"/>
        </w:rPr>
        <w:t>. Smluvní pokuty, ukončení smlouvy</w:t>
      </w:r>
    </w:p>
    <w:p w14:paraId="5BCB520B" w14:textId="00653A7B" w:rsidR="00EE7E56" w:rsidRPr="007C3D83" w:rsidRDefault="00EE7E56" w:rsidP="00622685">
      <w:pPr>
        <w:pStyle w:val="Normodsaz"/>
        <w:numPr>
          <w:ilvl w:val="0"/>
          <w:numId w:val="11"/>
        </w:numPr>
        <w:tabs>
          <w:tab w:val="clear" w:pos="700"/>
        </w:tabs>
        <w:spacing w:before="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 xml:space="preserve">Při prodlení zhotovitele s provedením </w:t>
      </w:r>
      <w:r w:rsidR="00377AE7">
        <w:rPr>
          <w:rFonts w:ascii="Franklin Gothic Book" w:hAnsi="Franklin Gothic Book" w:cstheme="minorHAnsi"/>
          <w:sz w:val="22"/>
          <w:szCs w:val="22"/>
        </w:rPr>
        <w:t>údržby</w:t>
      </w:r>
      <w:r w:rsidRPr="007C3D83">
        <w:rPr>
          <w:rFonts w:ascii="Franklin Gothic Book" w:hAnsi="Franklin Gothic Book" w:cstheme="minorHAnsi"/>
          <w:sz w:val="22"/>
          <w:szCs w:val="22"/>
        </w:rPr>
        <w:t xml:space="preserve"> v termínu sjednaném dle článku </w:t>
      </w:r>
      <w:r w:rsidR="00377AE7">
        <w:rPr>
          <w:rFonts w:ascii="Franklin Gothic Book" w:hAnsi="Franklin Gothic Book" w:cstheme="minorHAnsi"/>
          <w:sz w:val="22"/>
          <w:szCs w:val="22"/>
        </w:rPr>
        <w:t>V</w:t>
      </w:r>
      <w:r w:rsidRPr="007C3D83">
        <w:rPr>
          <w:rFonts w:ascii="Franklin Gothic Book" w:hAnsi="Franklin Gothic Book" w:cstheme="minorHAnsi"/>
          <w:sz w:val="22"/>
          <w:szCs w:val="22"/>
        </w:rPr>
        <w:t>. této smlouvy je zhotovitel povinen uhradit objednateli smluvní pokutu ve výši 0,</w:t>
      </w:r>
      <w:r w:rsidR="00377AE7">
        <w:rPr>
          <w:rFonts w:ascii="Franklin Gothic Book" w:hAnsi="Franklin Gothic Book" w:cstheme="minorHAnsi"/>
          <w:sz w:val="22"/>
          <w:szCs w:val="22"/>
        </w:rPr>
        <w:t xml:space="preserve">5 </w:t>
      </w:r>
      <w:r w:rsidRPr="007C3D83">
        <w:rPr>
          <w:rFonts w:ascii="Franklin Gothic Book" w:hAnsi="Franklin Gothic Book" w:cstheme="minorHAnsi"/>
          <w:sz w:val="22"/>
          <w:szCs w:val="22"/>
        </w:rPr>
        <w:t xml:space="preserve">% </w:t>
      </w:r>
      <w:r w:rsidRPr="004B60DE">
        <w:rPr>
          <w:rFonts w:ascii="Franklin Gothic Book" w:hAnsi="Franklin Gothic Book" w:cstheme="minorHAnsi"/>
          <w:sz w:val="22"/>
          <w:szCs w:val="22"/>
        </w:rPr>
        <w:t xml:space="preserve">z ceny </w:t>
      </w:r>
      <w:r w:rsidR="00377AE7" w:rsidRPr="004B60DE">
        <w:rPr>
          <w:rFonts w:ascii="Franklin Gothic Book" w:hAnsi="Franklin Gothic Book" w:cstheme="minorHAnsi"/>
          <w:sz w:val="22"/>
          <w:szCs w:val="22"/>
        </w:rPr>
        <w:t>služeb definované konkrétní dílčí objednávkou</w:t>
      </w:r>
      <w:r w:rsidRPr="004B60DE">
        <w:rPr>
          <w:rFonts w:ascii="Franklin Gothic Book" w:hAnsi="Franklin Gothic Book" w:cstheme="minorHAnsi"/>
          <w:sz w:val="22"/>
          <w:szCs w:val="22"/>
        </w:rPr>
        <w:t xml:space="preserve"> bez DPH</w:t>
      </w:r>
      <w:r w:rsidR="006F6CBA">
        <w:rPr>
          <w:rFonts w:ascii="Franklin Gothic Book" w:hAnsi="Franklin Gothic Book" w:cstheme="minorHAnsi"/>
          <w:sz w:val="22"/>
          <w:szCs w:val="22"/>
        </w:rPr>
        <w:t>,</w:t>
      </w:r>
      <w:r w:rsidRPr="007C3D83">
        <w:rPr>
          <w:rFonts w:ascii="Franklin Gothic Book" w:hAnsi="Franklin Gothic Book" w:cstheme="minorHAnsi"/>
          <w:sz w:val="22"/>
          <w:szCs w:val="22"/>
        </w:rPr>
        <w:t xml:space="preserve"> a to za každý započatý den prodlení. </w:t>
      </w:r>
    </w:p>
    <w:p w14:paraId="22175527" w14:textId="77777777" w:rsidR="00EE7E56" w:rsidRPr="007C3D83" w:rsidRDefault="00EE7E56" w:rsidP="00622685">
      <w:pPr>
        <w:pStyle w:val="Normodsaz"/>
        <w:numPr>
          <w:ilvl w:val="0"/>
          <w:numId w:val="11"/>
        </w:numPr>
        <w:tabs>
          <w:tab w:val="clear" w:pos="700"/>
        </w:tabs>
        <w:spacing w:before="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Při prodlení objednatele se zaplacením faktury je objednatel povinen uhradit zhotoviteli smluvní pokutu ve výši 0,05% z fakturované částky za každý započatý den prodlení.</w:t>
      </w:r>
    </w:p>
    <w:p w14:paraId="1BD2F964" w14:textId="77777777" w:rsidR="00EE7E56" w:rsidRPr="007C3D83" w:rsidRDefault="00EE7E56" w:rsidP="00622685">
      <w:pPr>
        <w:pStyle w:val="Normodsaz"/>
        <w:numPr>
          <w:ilvl w:val="0"/>
          <w:numId w:val="11"/>
        </w:numPr>
        <w:tabs>
          <w:tab w:val="clear" w:pos="700"/>
        </w:tabs>
        <w:spacing w:before="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 xml:space="preserve">Smluvní strany se dohodly, že § 2050 občanského zákoníku se nepoužije, tj. že se smluvní pokuty nezapočítávají na náhradu případné škody, kterou lze vymáhat samostatně v plné výši vedle smluvní pokuty. </w:t>
      </w:r>
    </w:p>
    <w:p w14:paraId="07B62B67" w14:textId="77777777" w:rsidR="00EE7E56" w:rsidRPr="007C3D83" w:rsidRDefault="00EE7E56" w:rsidP="00622685">
      <w:pPr>
        <w:pStyle w:val="Normodsaz"/>
        <w:numPr>
          <w:ilvl w:val="0"/>
          <w:numId w:val="11"/>
        </w:numPr>
        <w:tabs>
          <w:tab w:val="clear" w:pos="700"/>
        </w:tabs>
        <w:spacing w:before="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 xml:space="preserve">Splatnost vyúčtování smluvních pokut je 15 dnů od data doručení písemného vyúčtování příslušné smluvní straně a za den zaplacení bude považován den odeslání částky smluvní pokuty z účtu příslušné smluvní strany ve prospěch účtu druhé smluvní strany. </w:t>
      </w:r>
    </w:p>
    <w:p w14:paraId="72ABB920" w14:textId="77777777" w:rsidR="00EE7E56" w:rsidRPr="007C3D83" w:rsidRDefault="00EE7E56" w:rsidP="00622685">
      <w:pPr>
        <w:pStyle w:val="Normodsaz"/>
        <w:numPr>
          <w:ilvl w:val="0"/>
          <w:numId w:val="11"/>
        </w:numPr>
        <w:tabs>
          <w:tab w:val="clear" w:pos="700"/>
        </w:tabs>
        <w:spacing w:before="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 xml:space="preserve">Smluvní pokutu je objednatel oprávněn započíst ve smyslu § 1982 a následujících občanského zákoníku proti pohledávce zhotovitele na úhradu ceny díla. </w:t>
      </w:r>
    </w:p>
    <w:p w14:paraId="40E9EEFF" w14:textId="77777777" w:rsidR="00EE7E56" w:rsidRPr="007C3D83" w:rsidRDefault="00EE7E56" w:rsidP="00622685">
      <w:pPr>
        <w:pStyle w:val="Normodsaz"/>
        <w:numPr>
          <w:ilvl w:val="0"/>
          <w:numId w:val="11"/>
        </w:numPr>
        <w:tabs>
          <w:tab w:val="clear" w:pos="700"/>
        </w:tabs>
        <w:spacing w:before="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Smluvní strany se dohodly, že závazky plynoucí z této smlouvy zanikají před uplynutím sjednané doby:</w:t>
      </w:r>
    </w:p>
    <w:p w14:paraId="6982758A" w14:textId="77777777" w:rsidR="00EE7E56" w:rsidRPr="007C3D83" w:rsidRDefault="00EE7E56" w:rsidP="00622685">
      <w:pPr>
        <w:pStyle w:val="Normodsaz"/>
        <w:numPr>
          <w:ilvl w:val="1"/>
          <w:numId w:val="11"/>
        </w:numPr>
        <w:tabs>
          <w:tab w:val="clear" w:pos="700"/>
          <w:tab w:val="clear" w:pos="1080"/>
        </w:tabs>
        <w:spacing w:before="0"/>
        <w:ind w:left="720"/>
        <w:rPr>
          <w:rFonts w:ascii="Franklin Gothic Book" w:hAnsi="Franklin Gothic Book" w:cstheme="minorHAnsi"/>
          <w:sz w:val="22"/>
          <w:szCs w:val="22"/>
        </w:rPr>
      </w:pPr>
      <w:r w:rsidRPr="007C3D83">
        <w:rPr>
          <w:rFonts w:ascii="Franklin Gothic Book" w:hAnsi="Franklin Gothic Book" w:cstheme="minorHAnsi"/>
          <w:sz w:val="22"/>
          <w:szCs w:val="22"/>
        </w:rPr>
        <w:t>dohodou smluvních stran,</w:t>
      </w:r>
    </w:p>
    <w:p w14:paraId="4CE42538" w14:textId="36FCCDBC" w:rsidR="00EE7E56" w:rsidRPr="007C3D83" w:rsidRDefault="00EE7E56" w:rsidP="00622685">
      <w:pPr>
        <w:pStyle w:val="Normodsaz"/>
        <w:numPr>
          <w:ilvl w:val="1"/>
          <w:numId w:val="11"/>
        </w:numPr>
        <w:tabs>
          <w:tab w:val="clear" w:pos="700"/>
          <w:tab w:val="clear" w:pos="1080"/>
        </w:tabs>
        <w:spacing w:before="0"/>
        <w:ind w:left="720"/>
        <w:rPr>
          <w:rFonts w:ascii="Franklin Gothic Book" w:hAnsi="Franklin Gothic Book" w:cstheme="minorHAnsi"/>
          <w:sz w:val="22"/>
          <w:szCs w:val="22"/>
        </w:rPr>
      </w:pPr>
      <w:r w:rsidRPr="007C3D83">
        <w:rPr>
          <w:rFonts w:ascii="Franklin Gothic Book" w:hAnsi="Franklin Gothic Book" w:cstheme="minorHAnsi"/>
          <w:sz w:val="22"/>
          <w:szCs w:val="22"/>
        </w:rPr>
        <w:t xml:space="preserve">jednostranným odstoupením od smlouvy učiněným některou ze smluvních stran pro podstatné porušení smlouvy druhou smluvní stranou, za což je považováno mimo jiné též </w:t>
      </w:r>
      <w:r w:rsidRPr="007C3D83">
        <w:rPr>
          <w:rFonts w:ascii="Franklin Gothic Book" w:hAnsi="Franklin Gothic Book" w:cstheme="minorHAnsi"/>
          <w:sz w:val="22"/>
          <w:szCs w:val="22"/>
        </w:rPr>
        <w:lastRenderedPageBreak/>
        <w:t>nedodržení termínu provedení</w:t>
      </w:r>
      <w:r w:rsidR="00377AE7">
        <w:rPr>
          <w:rFonts w:ascii="Franklin Gothic Book" w:hAnsi="Franklin Gothic Book" w:cstheme="minorHAnsi"/>
          <w:sz w:val="22"/>
          <w:szCs w:val="22"/>
        </w:rPr>
        <w:t xml:space="preserve"> jednotlivé služby</w:t>
      </w:r>
      <w:r w:rsidRPr="007C3D83">
        <w:rPr>
          <w:rFonts w:ascii="Franklin Gothic Book" w:hAnsi="Franklin Gothic Book" w:cstheme="minorHAnsi"/>
          <w:sz w:val="22"/>
          <w:szCs w:val="22"/>
        </w:rPr>
        <w:t xml:space="preserve"> </w:t>
      </w:r>
      <w:r w:rsidR="00377AE7">
        <w:rPr>
          <w:rFonts w:ascii="Franklin Gothic Book" w:hAnsi="Franklin Gothic Book" w:cstheme="minorHAnsi"/>
          <w:sz w:val="22"/>
          <w:szCs w:val="22"/>
        </w:rPr>
        <w:t xml:space="preserve">dle této smlouvy, resp. dle konkrétní dílčí objednávky, </w:t>
      </w:r>
      <w:r w:rsidRPr="007C3D83">
        <w:rPr>
          <w:rFonts w:ascii="Franklin Gothic Book" w:hAnsi="Franklin Gothic Book" w:cstheme="minorHAnsi"/>
          <w:sz w:val="22"/>
          <w:szCs w:val="22"/>
        </w:rPr>
        <w:t>a</w:t>
      </w:r>
      <w:r w:rsidR="00377AE7">
        <w:rPr>
          <w:rFonts w:ascii="Franklin Gothic Book" w:hAnsi="Franklin Gothic Book" w:cstheme="minorHAnsi"/>
          <w:sz w:val="22"/>
          <w:szCs w:val="22"/>
        </w:rPr>
        <w:t xml:space="preserve"> dále </w:t>
      </w:r>
      <w:r w:rsidRPr="007C3D83">
        <w:rPr>
          <w:rFonts w:ascii="Franklin Gothic Book" w:hAnsi="Franklin Gothic Book" w:cstheme="minorHAnsi"/>
          <w:sz w:val="22"/>
          <w:szCs w:val="22"/>
        </w:rPr>
        <w:t xml:space="preserve">nezaplacení sjednané ceny za dílo do 1 měsíce ode dne splatnosti uvedené na faktuře vystavené v souladu s touto smlouvou. </w:t>
      </w:r>
    </w:p>
    <w:p w14:paraId="6774B95F" w14:textId="77777777" w:rsidR="00EE7E56" w:rsidRPr="007C3D83" w:rsidRDefault="00EE7E56" w:rsidP="00622685">
      <w:pPr>
        <w:pStyle w:val="Normodsaz"/>
        <w:numPr>
          <w:ilvl w:val="0"/>
          <w:numId w:val="11"/>
        </w:numPr>
        <w:tabs>
          <w:tab w:val="clear" w:pos="700"/>
        </w:tabs>
        <w:spacing w:before="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Odstoupení od smlouvy je smluvní strana povinna písemně oznámit druhé smluvní straně s uvedením termínu, ve kterém od smlouvy odstupuje. V oznámení musí být dále uveden důvod, pro který strana odstupuje.</w:t>
      </w:r>
    </w:p>
    <w:p w14:paraId="6A410CE7" w14:textId="77777777" w:rsidR="00EE7E56" w:rsidRPr="007C3D83" w:rsidRDefault="00EE7E56" w:rsidP="00622685">
      <w:pPr>
        <w:spacing w:after="120"/>
        <w:jc w:val="center"/>
        <w:rPr>
          <w:rFonts w:ascii="Franklin Gothic Book" w:hAnsi="Franklin Gothic Book" w:cstheme="minorHAnsi"/>
          <w:b/>
          <w:noProof/>
          <w:snapToGrid w:val="0"/>
          <w:sz w:val="22"/>
          <w:szCs w:val="22"/>
        </w:rPr>
      </w:pPr>
    </w:p>
    <w:p w14:paraId="5C98FB18" w14:textId="4B14203D" w:rsidR="00EE7E56" w:rsidRPr="007C3D83" w:rsidRDefault="00377AE7" w:rsidP="00622685">
      <w:pPr>
        <w:spacing w:after="120"/>
        <w:jc w:val="center"/>
        <w:rPr>
          <w:rFonts w:ascii="Franklin Gothic Book" w:hAnsi="Franklin Gothic Book" w:cstheme="minorHAnsi"/>
          <w:b/>
          <w:noProof/>
          <w:snapToGrid w:val="0"/>
          <w:sz w:val="22"/>
          <w:szCs w:val="22"/>
        </w:rPr>
      </w:pPr>
      <w:r>
        <w:rPr>
          <w:rFonts w:ascii="Franklin Gothic Book" w:hAnsi="Franklin Gothic Book" w:cstheme="minorHAnsi"/>
          <w:b/>
          <w:noProof/>
          <w:snapToGrid w:val="0"/>
          <w:sz w:val="22"/>
          <w:szCs w:val="22"/>
        </w:rPr>
        <w:t>IX</w:t>
      </w:r>
      <w:r w:rsidR="00EE7E56" w:rsidRPr="007C3D83">
        <w:rPr>
          <w:rFonts w:ascii="Franklin Gothic Book" w:hAnsi="Franklin Gothic Book" w:cstheme="minorHAnsi"/>
          <w:b/>
          <w:noProof/>
          <w:snapToGrid w:val="0"/>
          <w:sz w:val="22"/>
          <w:szCs w:val="22"/>
        </w:rPr>
        <w:t>. Závěrečná ustanovení</w:t>
      </w:r>
    </w:p>
    <w:p w14:paraId="65CC04EB" w14:textId="6FE08B19" w:rsidR="00377AE7" w:rsidRPr="00377AE7" w:rsidRDefault="00377AE7" w:rsidP="00622685">
      <w:pPr>
        <w:pStyle w:val="Bezmezer"/>
        <w:numPr>
          <w:ilvl w:val="0"/>
          <w:numId w:val="8"/>
        </w:numPr>
        <w:spacing w:after="120"/>
        <w:jc w:val="both"/>
        <w:rPr>
          <w:rFonts w:ascii="Franklin Gothic Book" w:hAnsi="Franklin Gothic Book"/>
        </w:rPr>
      </w:pPr>
      <w:r>
        <w:rPr>
          <w:rFonts w:ascii="Franklin Gothic Book" w:hAnsi="Franklin Gothic Book"/>
        </w:rPr>
        <w:t>Tato smlouva je uzavřena na dobu určitou do 30. 6. 2027.</w:t>
      </w:r>
    </w:p>
    <w:p w14:paraId="73E5A740" w14:textId="5E25A8DD" w:rsidR="00EE7E56" w:rsidRPr="007C3D83" w:rsidRDefault="00EE7E56" w:rsidP="00622685">
      <w:pPr>
        <w:pStyle w:val="Bezmezer"/>
        <w:numPr>
          <w:ilvl w:val="0"/>
          <w:numId w:val="8"/>
        </w:numPr>
        <w:spacing w:after="120"/>
        <w:jc w:val="both"/>
        <w:rPr>
          <w:rFonts w:ascii="Franklin Gothic Book" w:hAnsi="Franklin Gothic Book"/>
        </w:rPr>
      </w:pPr>
      <w:r w:rsidRPr="007C3D83">
        <w:rPr>
          <w:rFonts w:ascii="Franklin Gothic Book" w:hAnsi="Franklin Gothic Book" w:cstheme="minorHAnsi"/>
        </w:rPr>
        <w:t>Za objednatele ve věcech technických jednají pracovníci odboru životního prostředí Úřadu městské části Praha 12, kteří také vykonávají činnost technického dozoru</w:t>
      </w:r>
      <w:r w:rsidRPr="007C3D83">
        <w:rPr>
          <w:rFonts w:ascii="Franklin Gothic Book" w:hAnsi="Franklin Gothic Book"/>
        </w:rPr>
        <w:t>:</w:t>
      </w:r>
    </w:p>
    <w:p w14:paraId="4C4E32CB" w14:textId="77777777" w:rsidR="00EE7E56" w:rsidRPr="007C3D83" w:rsidRDefault="00EE7E56" w:rsidP="00622685">
      <w:pPr>
        <w:pStyle w:val="Style12"/>
        <w:widowControl/>
        <w:numPr>
          <w:ilvl w:val="1"/>
          <w:numId w:val="8"/>
        </w:numPr>
        <w:spacing w:after="120"/>
        <w:rPr>
          <w:rStyle w:val="Hypertextovodkaz"/>
          <w:rFonts w:ascii="Franklin Gothic Book" w:hAnsi="Franklin Gothic Book" w:cstheme="minorHAnsi"/>
          <w:sz w:val="22"/>
          <w:szCs w:val="22"/>
        </w:rPr>
      </w:pPr>
      <w:r w:rsidRPr="007C3D83">
        <w:rPr>
          <w:rFonts w:ascii="Franklin Gothic Book" w:hAnsi="Franklin Gothic Book" w:cstheme="minorHAnsi"/>
          <w:sz w:val="22"/>
          <w:szCs w:val="22"/>
        </w:rPr>
        <w:t xml:space="preserve">Ing. Petr Hrubant, vedoucí odd. životního prostředí, tel. 244 028 509, e-mail: </w:t>
      </w:r>
      <w:hyperlink r:id="rId16" w:history="1">
        <w:r w:rsidRPr="007C3D83">
          <w:rPr>
            <w:rStyle w:val="Hypertextovodkaz"/>
            <w:rFonts w:ascii="Franklin Gothic Book" w:hAnsi="Franklin Gothic Book" w:cstheme="minorHAnsi"/>
            <w:sz w:val="22"/>
            <w:szCs w:val="22"/>
          </w:rPr>
          <w:t>hrubant.petr@praha12.cz</w:t>
        </w:r>
      </w:hyperlink>
    </w:p>
    <w:p w14:paraId="576BAA8B" w14:textId="75A9C3AF" w:rsidR="00EE7E56" w:rsidRPr="006F6CBA" w:rsidRDefault="00EE7E56" w:rsidP="00622685">
      <w:pPr>
        <w:pStyle w:val="Style12"/>
        <w:widowControl/>
        <w:numPr>
          <w:ilvl w:val="1"/>
          <w:numId w:val="8"/>
        </w:numPr>
        <w:spacing w:after="120"/>
        <w:rPr>
          <w:rFonts w:ascii="Franklin Gothic Book" w:hAnsi="Franklin Gothic Book" w:cstheme="minorHAnsi"/>
          <w:sz w:val="22"/>
          <w:szCs w:val="22"/>
        </w:rPr>
      </w:pPr>
      <w:r w:rsidRPr="007C3D83">
        <w:rPr>
          <w:rStyle w:val="Hypertextovodkaz"/>
          <w:rFonts w:ascii="Franklin Gothic Book" w:hAnsi="Franklin Gothic Book" w:cstheme="minorHAnsi"/>
          <w:sz w:val="22"/>
          <w:szCs w:val="22"/>
        </w:rPr>
        <w:t>po dobu zástupu</w:t>
      </w:r>
      <w:r w:rsidRPr="007C3D83">
        <w:rPr>
          <w:rFonts w:ascii="Franklin Gothic Book" w:hAnsi="Franklin Gothic Book" w:cstheme="minorHAnsi"/>
          <w:sz w:val="22"/>
          <w:szCs w:val="22"/>
        </w:rPr>
        <w:t xml:space="preserve"> </w:t>
      </w:r>
      <w:r w:rsidRPr="007C3D83">
        <w:rPr>
          <w:rStyle w:val="Hypertextovodkaz"/>
          <w:rFonts w:ascii="Franklin Gothic Book" w:hAnsi="Franklin Gothic Book" w:cstheme="minorHAnsi"/>
          <w:sz w:val="22"/>
          <w:szCs w:val="22"/>
        </w:rPr>
        <w:t xml:space="preserve">pověření pracovníci </w:t>
      </w:r>
      <w:r w:rsidRPr="007C3D83">
        <w:rPr>
          <w:rFonts w:ascii="Franklin Gothic Book" w:hAnsi="Franklin Gothic Book" w:cstheme="minorHAnsi"/>
          <w:sz w:val="22"/>
          <w:szCs w:val="22"/>
        </w:rPr>
        <w:t>odboru životního prostředí, Úřadu městské části Praha 12</w:t>
      </w:r>
      <w:r w:rsidR="006F6CBA">
        <w:rPr>
          <w:rFonts w:ascii="Franklin Gothic Book" w:hAnsi="Franklin Gothic Book" w:cstheme="minorHAnsi"/>
          <w:sz w:val="22"/>
          <w:szCs w:val="22"/>
        </w:rPr>
        <w:t>.</w:t>
      </w:r>
    </w:p>
    <w:p w14:paraId="05F0480B" w14:textId="77777777" w:rsidR="007123CD" w:rsidRPr="0079249D" w:rsidRDefault="007123CD" w:rsidP="007123CD">
      <w:pPr>
        <w:pStyle w:val="Bezmezer"/>
        <w:numPr>
          <w:ilvl w:val="0"/>
          <w:numId w:val="8"/>
        </w:numPr>
        <w:spacing w:after="120"/>
        <w:jc w:val="both"/>
        <w:rPr>
          <w:rFonts w:ascii="Franklin Gothic Book" w:hAnsi="Franklin Gothic Book"/>
        </w:rPr>
      </w:pPr>
      <w:r w:rsidRPr="0079249D">
        <w:rPr>
          <w:rFonts w:ascii="Franklin Gothic Book" w:hAnsi="Franklin Gothic Book"/>
        </w:rPr>
        <w:t xml:space="preserve">Zhotovitel je povinen vést a průběžně aktualizovat reálný seznam všech </w:t>
      </w:r>
      <w:r w:rsidRPr="007123CD">
        <w:rPr>
          <w:rFonts w:ascii="Franklin Gothic Book" w:hAnsi="Franklin Gothic Book" w:cstheme="minorHAnsi"/>
        </w:rPr>
        <w:t>poddodavatelů</w:t>
      </w:r>
      <w:r w:rsidRPr="0079249D">
        <w:rPr>
          <w:rFonts w:ascii="Franklin Gothic Book" w:hAnsi="Franklin Gothic Book"/>
        </w:rPr>
        <w:t xml:space="preserve"> včetně výše jejich podílu na veřejné zakázce</w:t>
      </w:r>
      <w:r>
        <w:rPr>
          <w:rFonts w:ascii="Franklin Gothic Book" w:hAnsi="Franklin Gothic Book"/>
        </w:rPr>
        <w:t>; s</w:t>
      </w:r>
      <w:r w:rsidRPr="0079249D">
        <w:rPr>
          <w:rFonts w:ascii="Franklin Gothic Book" w:hAnsi="Franklin Gothic Book"/>
        </w:rPr>
        <w:t>eznam je povinen na vyžádání předložit objednateli.</w:t>
      </w:r>
    </w:p>
    <w:p w14:paraId="587A816B" w14:textId="148693B5" w:rsidR="00EE7E56" w:rsidRPr="007C3D83" w:rsidRDefault="00EE7E56" w:rsidP="00622685">
      <w:pPr>
        <w:pStyle w:val="Style12"/>
        <w:numPr>
          <w:ilvl w:val="0"/>
          <w:numId w:val="8"/>
        </w:numPr>
        <w:tabs>
          <w:tab w:val="left" w:pos="360"/>
        </w:tabs>
        <w:spacing w:after="12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Tato smlouva nabývá platnosti dnem jejího podpisu oprávněnými zástupci obou smluvních stran a účinnosti dnem uveřejnění dle zákona č. 340/2015 Sb., o registru smluv, ve znění pozdějších předpisů. Její uveřejnění zajistí objednatel.</w:t>
      </w:r>
    </w:p>
    <w:p w14:paraId="6EC3C76D" w14:textId="77777777" w:rsidR="00EE7E56" w:rsidRPr="007C3D83" w:rsidRDefault="00EE7E56" w:rsidP="00622685">
      <w:pPr>
        <w:pStyle w:val="Style12"/>
        <w:numPr>
          <w:ilvl w:val="0"/>
          <w:numId w:val="8"/>
        </w:numPr>
        <w:tabs>
          <w:tab w:val="left" w:pos="360"/>
        </w:tabs>
        <w:spacing w:after="12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Jakékoliv změny této smlouvy jsou možné pouze po vzájemné dohodě obou smluvních stran formou písemného dodatku podepsaného oběma smluvními stranami.</w:t>
      </w:r>
    </w:p>
    <w:p w14:paraId="67C68D77" w14:textId="77777777" w:rsidR="00EE7E56" w:rsidRPr="007C3D83" w:rsidRDefault="00EE7E56" w:rsidP="00622685">
      <w:pPr>
        <w:pStyle w:val="Style12"/>
        <w:numPr>
          <w:ilvl w:val="0"/>
          <w:numId w:val="8"/>
        </w:numPr>
        <w:tabs>
          <w:tab w:val="left" w:pos="360"/>
        </w:tabs>
        <w:spacing w:after="12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Práva a povinnosti touto smlouvou neupravené se řídí příslušnými ustanoveními občanského zákoníku.</w:t>
      </w:r>
    </w:p>
    <w:p w14:paraId="472E0B96" w14:textId="77777777" w:rsidR="00EE7E56" w:rsidRPr="007C3D83" w:rsidRDefault="00EE7E56" w:rsidP="00622685">
      <w:pPr>
        <w:pStyle w:val="Style12"/>
        <w:numPr>
          <w:ilvl w:val="0"/>
          <w:numId w:val="8"/>
        </w:numPr>
        <w:tabs>
          <w:tab w:val="left" w:pos="360"/>
        </w:tabs>
        <w:spacing w:after="12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Smluvní strany se dohodly, že v případě nutnosti řešit spory soudní cestou bude místně příslušným soudem obecný soud objednatele.</w:t>
      </w:r>
    </w:p>
    <w:p w14:paraId="4C7F4EE9" w14:textId="77777777" w:rsidR="00EE7E56" w:rsidRPr="007C3D83" w:rsidRDefault="00EE7E56" w:rsidP="00622685">
      <w:pPr>
        <w:pStyle w:val="Style12"/>
        <w:numPr>
          <w:ilvl w:val="0"/>
          <w:numId w:val="8"/>
        </w:numPr>
        <w:tabs>
          <w:tab w:val="left" w:pos="360"/>
        </w:tabs>
        <w:spacing w:after="120"/>
        <w:ind w:left="357" w:hanging="357"/>
        <w:rPr>
          <w:rFonts w:ascii="Franklin Gothic Book" w:hAnsi="Franklin Gothic Book" w:cstheme="minorHAnsi"/>
          <w:sz w:val="22"/>
          <w:szCs w:val="22"/>
        </w:rPr>
      </w:pPr>
      <w:r w:rsidRPr="007C3D83">
        <w:rPr>
          <w:rFonts w:ascii="Franklin Gothic Book" w:hAnsi="Franklin Gothic Book" w:cstheme="minorHAnsi"/>
          <w:sz w:val="22"/>
          <w:szCs w:val="22"/>
        </w:rPr>
        <w:t>Tato smlouva je vyhotovena ve dvou stejnopisech, z nichž po jednom obdrží objednatel a zhotovitel.</w:t>
      </w:r>
    </w:p>
    <w:p w14:paraId="4B031D2E" w14:textId="77777777" w:rsidR="00EE7E56" w:rsidRPr="007C3D83" w:rsidRDefault="00EE7E56" w:rsidP="00622685">
      <w:pPr>
        <w:pStyle w:val="Style12"/>
        <w:numPr>
          <w:ilvl w:val="0"/>
          <w:numId w:val="8"/>
        </w:numPr>
        <w:tabs>
          <w:tab w:val="left" w:pos="360"/>
        </w:tabs>
        <w:spacing w:after="120"/>
        <w:rPr>
          <w:rFonts w:ascii="Franklin Gothic Book" w:hAnsi="Franklin Gothic Book" w:cstheme="minorHAnsi"/>
          <w:sz w:val="22"/>
          <w:szCs w:val="22"/>
        </w:rPr>
      </w:pPr>
      <w:r w:rsidRPr="007C3D83">
        <w:rPr>
          <w:rFonts w:ascii="Franklin Gothic Book" w:hAnsi="Franklin Gothic Book" w:cstheme="minorHAnsi"/>
          <w:sz w:val="22"/>
          <w:szCs w:val="22"/>
        </w:rPr>
        <w:t>Smluvní strany výslovně souhlasí s tím, aby tato smlouva byla veřejně přístupná.</w:t>
      </w:r>
    </w:p>
    <w:p w14:paraId="39A31B37" w14:textId="4DC18A29" w:rsidR="00EE7E56" w:rsidRDefault="00EE7E56" w:rsidP="00622685">
      <w:pPr>
        <w:pStyle w:val="Style12"/>
        <w:numPr>
          <w:ilvl w:val="0"/>
          <w:numId w:val="8"/>
        </w:numPr>
        <w:tabs>
          <w:tab w:val="left" w:pos="360"/>
        </w:tabs>
        <w:spacing w:after="120"/>
        <w:ind w:left="357" w:hanging="357"/>
        <w:rPr>
          <w:rFonts w:ascii="Franklin Gothic Book" w:hAnsi="Franklin Gothic Book" w:cstheme="minorHAnsi"/>
          <w:sz w:val="22"/>
          <w:szCs w:val="22"/>
        </w:rPr>
      </w:pPr>
      <w:r w:rsidRPr="00410BBB">
        <w:rPr>
          <w:rFonts w:ascii="Franklin Gothic Book" w:hAnsi="Franklin Gothic Book" w:cstheme="minorHAnsi"/>
          <w:sz w:val="22"/>
          <w:szCs w:val="22"/>
        </w:rPr>
        <w:t xml:space="preserve">Přílohou č. </w:t>
      </w:r>
      <w:smartTag w:uri="urn:schemas-microsoft-com:office:smarttags" w:element="metricconverter">
        <w:smartTagPr>
          <w:attr w:name="ProductID" w:val="1 a"/>
        </w:smartTagPr>
        <w:r w:rsidRPr="00410BBB">
          <w:rPr>
            <w:rFonts w:ascii="Franklin Gothic Book" w:hAnsi="Franklin Gothic Book" w:cstheme="minorHAnsi"/>
            <w:sz w:val="22"/>
            <w:szCs w:val="22"/>
          </w:rPr>
          <w:t>1 a</w:t>
        </w:r>
      </w:smartTag>
      <w:r w:rsidRPr="00410BBB">
        <w:rPr>
          <w:rFonts w:ascii="Franklin Gothic Book" w:hAnsi="Franklin Gothic Book" w:cstheme="minorHAnsi"/>
          <w:sz w:val="22"/>
          <w:szCs w:val="22"/>
        </w:rPr>
        <w:t xml:space="preserve"> nedílnou součástí této smlouvy je položkový rozpočet</w:t>
      </w:r>
      <w:r w:rsidR="00C75978" w:rsidRPr="00410BBB">
        <w:rPr>
          <w:rFonts w:ascii="Franklin Gothic Book" w:hAnsi="Franklin Gothic Book" w:cstheme="minorHAnsi"/>
          <w:sz w:val="22"/>
          <w:szCs w:val="22"/>
        </w:rPr>
        <w:t>.</w:t>
      </w:r>
      <w:r w:rsidR="00410BBB" w:rsidRPr="00410BBB">
        <w:rPr>
          <w:rFonts w:ascii="Franklin Gothic Book" w:hAnsi="Franklin Gothic Book" w:cstheme="minorHAnsi"/>
          <w:sz w:val="22"/>
          <w:szCs w:val="22"/>
        </w:rPr>
        <w:t xml:space="preserve"> </w:t>
      </w:r>
    </w:p>
    <w:p w14:paraId="62C9D0A3" w14:textId="77777777" w:rsidR="00410BBB" w:rsidRDefault="00410BBB" w:rsidP="00410BBB">
      <w:pPr>
        <w:pStyle w:val="Style12"/>
        <w:tabs>
          <w:tab w:val="left" w:pos="360"/>
        </w:tabs>
        <w:spacing w:after="120"/>
        <w:rPr>
          <w:rFonts w:ascii="Franklin Gothic Book" w:hAnsi="Franklin Gothic Book" w:cstheme="minorHAnsi"/>
          <w:sz w:val="22"/>
          <w:szCs w:val="22"/>
        </w:rPr>
      </w:pPr>
    </w:p>
    <w:p w14:paraId="4488E7D0" w14:textId="77777777" w:rsidR="00410BBB" w:rsidRDefault="00410BBB" w:rsidP="00410BBB">
      <w:pPr>
        <w:pStyle w:val="Style12"/>
        <w:tabs>
          <w:tab w:val="left" w:pos="360"/>
        </w:tabs>
        <w:spacing w:after="120"/>
        <w:rPr>
          <w:rFonts w:ascii="Franklin Gothic Book" w:hAnsi="Franklin Gothic Book" w:cstheme="minorHAnsi"/>
          <w:sz w:val="22"/>
          <w:szCs w:val="22"/>
        </w:rPr>
      </w:pPr>
    </w:p>
    <w:p w14:paraId="41CB41C0" w14:textId="7932F92B" w:rsidR="00410BBB" w:rsidRDefault="00410BBB" w:rsidP="00410BBB">
      <w:pPr>
        <w:pStyle w:val="Style12"/>
        <w:tabs>
          <w:tab w:val="left" w:pos="360"/>
        </w:tabs>
        <w:spacing w:after="120"/>
        <w:rPr>
          <w:rFonts w:ascii="Franklin Gothic Book" w:hAnsi="Franklin Gothic Book" w:cstheme="minorHAnsi"/>
          <w:sz w:val="22"/>
          <w:szCs w:val="22"/>
        </w:rPr>
      </w:pPr>
      <w:r>
        <w:rPr>
          <w:rFonts w:ascii="Franklin Gothic Book" w:hAnsi="Franklin Gothic Book" w:cstheme="minorHAnsi"/>
          <w:sz w:val="22"/>
          <w:szCs w:val="22"/>
        </w:rPr>
        <w:t>V Praze dne _______________</w:t>
      </w:r>
      <w:r>
        <w:rPr>
          <w:rFonts w:ascii="Franklin Gothic Book" w:hAnsi="Franklin Gothic Book" w:cstheme="minorHAnsi"/>
          <w:sz w:val="22"/>
          <w:szCs w:val="22"/>
        </w:rPr>
        <w:tab/>
      </w:r>
      <w:r>
        <w:rPr>
          <w:rFonts w:ascii="Franklin Gothic Book" w:hAnsi="Franklin Gothic Book" w:cstheme="minorHAnsi"/>
          <w:sz w:val="22"/>
          <w:szCs w:val="22"/>
        </w:rPr>
        <w:tab/>
      </w:r>
      <w:r>
        <w:rPr>
          <w:rFonts w:ascii="Franklin Gothic Book" w:hAnsi="Franklin Gothic Book" w:cstheme="minorHAnsi"/>
          <w:sz w:val="22"/>
          <w:szCs w:val="22"/>
        </w:rPr>
        <w:tab/>
        <w:t>V </w:t>
      </w:r>
      <w:r w:rsidRPr="001326C8">
        <w:rPr>
          <w:rFonts w:ascii="Franklin Gothic Book" w:hAnsi="Franklin Gothic Book" w:cs="Arial"/>
          <w:b/>
          <w:sz w:val="22"/>
          <w:szCs w:val="22"/>
        </w:rPr>
        <w:t>[</w:t>
      </w:r>
      <w:r w:rsidRPr="001326C8">
        <w:rPr>
          <w:rFonts w:ascii="Franklin Gothic Book" w:hAnsi="Franklin Gothic Book" w:cs="Arial"/>
          <w:b/>
          <w:sz w:val="22"/>
          <w:szCs w:val="22"/>
          <w:highlight w:val="lightGray"/>
        </w:rPr>
        <w:t xml:space="preserve">doplní </w:t>
      </w:r>
      <w:r w:rsidRPr="001326C8">
        <w:rPr>
          <w:rFonts w:ascii="Franklin Gothic Book" w:hAnsi="Franklin Gothic Book" w:cs="Arial"/>
          <w:b/>
          <w:color w:val="000000"/>
          <w:sz w:val="22"/>
          <w:szCs w:val="22"/>
          <w:highlight w:val="lightGray"/>
        </w:rPr>
        <w:t>účastník</w:t>
      </w:r>
      <w:r w:rsidRPr="001326C8">
        <w:rPr>
          <w:rFonts w:ascii="Franklin Gothic Book" w:hAnsi="Franklin Gothic Book" w:cs="Arial"/>
          <w:b/>
          <w:sz w:val="22"/>
          <w:szCs w:val="22"/>
        </w:rPr>
        <w:t>]</w:t>
      </w:r>
      <w:r>
        <w:rPr>
          <w:rFonts w:ascii="Franklin Gothic Book" w:hAnsi="Franklin Gothic Book" w:cs="Arial"/>
          <w:b/>
          <w:sz w:val="22"/>
          <w:szCs w:val="22"/>
        </w:rPr>
        <w:t xml:space="preserve"> </w:t>
      </w:r>
      <w:r>
        <w:rPr>
          <w:rFonts w:ascii="Franklin Gothic Book" w:hAnsi="Franklin Gothic Book" w:cstheme="minorHAnsi"/>
          <w:sz w:val="22"/>
          <w:szCs w:val="22"/>
        </w:rPr>
        <w:t xml:space="preserve">dne </w:t>
      </w:r>
      <w:r w:rsidRPr="001326C8">
        <w:rPr>
          <w:rFonts w:ascii="Franklin Gothic Book" w:hAnsi="Franklin Gothic Book" w:cs="Arial"/>
          <w:b/>
          <w:sz w:val="22"/>
          <w:szCs w:val="22"/>
        </w:rPr>
        <w:t>[</w:t>
      </w:r>
      <w:r w:rsidRPr="001326C8">
        <w:rPr>
          <w:rFonts w:ascii="Franklin Gothic Book" w:hAnsi="Franklin Gothic Book" w:cs="Arial"/>
          <w:b/>
          <w:sz w:val="22"/>
          <w:szCs w:val="22"/>
          <w:highlight w:val="lightGray"/>
        </w:rPr>
        <w:t xml:space="preserve">doplní </w:t>
      </w:r>
      <w:r w:rsidRPr="001326C8">
        <w:rPr>
          <w:rFonts w:ascii="Franklin Gothic Book" w:hAnsi="Franklin Gothic Book" w:cs="Arial"/>
          <w:b/>
          <w:color w:val="000000"/>
          <w:sz w:val="22"/>
          <w:szCs w:val="22"/>
          <w:highlight w:val="lightGray"/>
        </w:rPr>
        <w:t>účastník</w:t>
      </w:r>
      <w:r w:rsidRPr="001326C8">
        <w:rPr>
          <w:rFonts w:ascii="Franklin Gothic Book" w:hAnsi="Franklin Gothic Book" w:cs="Arial"/>
          <w:b/>
          <w:sz w:val="22"/>
          <w:szCs w:val="22"/>
        </w:rPr>
        <w:t>]</w:t>
      </w:r>
    </w:p>
    <w:p w14:paraId="416915EE" w14:textId="77777777" w:rsidR="00410BBB" w:rsidRDefault="00410BBB" w:rsidP="00410BBB">
      <w:pPr>
        <w:pStyle w:val="Style12"/>
        <w:tabs>
          <w:tab w:val="left" w:pos="360"/>
        </w:tabs>
        <w:spacing w:after="120"/>
        <w:rPr>
          <w:rFonts w:ascii="Franklin Gothic Book" w:hAnsi="Franklin Gothic Book" w:cstheme="minorHAnsi"/>
          <w:sz w:val="22"/>
          <w:szCs w:val="22"/>
        </w:rPr>
      </w:pPr>
    </w:p>
    <w:p w14:paraId="49E5918F" w14:textId="77777777" w:rsidR="00410BBB" w:rsidRDefault="00410BBB" w:rsidP="00410BBB">
      <w:pPr>
        <w:pStyle w:val="Style12"/>
        <w:tabs>
          <w:tab w:val="left" w:pos="360"/>
        </w:tabs>
        <w:spacing w:after="120"/>
        <w:rPr>
          <w:rFonts w:ascii="Franklin Gothic Book" w:hAnsi="Franklin Gothic Book" w:cstheme="minorHAnsi"/>
          <w:sz w:val="22"/>
          <w:szCs w:val="22"/>
        </w:rPr>
      </w:pPr>
    </w:p>
    <w:p w14:paraId="69D3FA71" w14:textId="77777777" w:rsidR="00410BBB" w:rsidRPr="00410BBB" w:rsidRDefault="00410BBB" w:rsidP="00410BBB">
      <w:pPr>
        <w:pStyle w:val="Style12"/>
        <w:tabs>
          <w:tab w:val="left" w:pos="360"/>
        </w:tabs>
        <w:spacing w:after="120"/>
        <w:rPr>
          <w:rFonts w:ascii="Franklin Gothic Book" w:hAnsi="Franklin Gothic Book" w:cstheme="minorHAnsi"/>
          <w:sz w:val="22"/>
          <w:szCs w:val="22"/>
        </w:rPr>
      </w:pPr>
      <w:r>
        <w:rPr>
          <w:rFonts w:ascii="Franklin Gothic Book" w:hAnsi="Franklin Gothic Book" w:cstheme="minorHAnsi"/>
          <w:sz w:val="22"/>
          <w:szCs w:val="22"/>
        </w:rPr>
        <w:t>__________________________</w:t>
      </w:r>
      <w:r>
        <w:rPr>
          <w:rFonts w:ascii="Franklin Gothic Book" w:hAnsi="Franklin Gothic Book" w:cstheme="minorHAnsi"/>
          <w:sz w:val="22"/>
          <w:szCs w:val="22"/>
        </w:rPr>
        <w:tab/>
      </w:r>
      <w:r>
        <w:rPr>
          <w:rFonts w:ascii="Franklin Gothic Book" w:hAnsi="Franklin Gothic Book" w:cstheme="minorHAnsi"/>
          <w:sz w:val="22"/>
          <w:szCs w:val="22"/>
        </w:rPr>
        <w:tab/>
        <w:t>__________________________</w:t>
      </w:r>
    </w:p>
    <w:p w14:paraId="3DDC3666" w14:textId="3FCCBAED" w:rsidR="00410BBB" w:rsidRDefault="00410BBB" w:rsidP="00410BBB">
      <w:pPr>
        <w:pStyle w:val="Style12"/>
        <w:tabs>
          <w:tab w:val="left" w:pos="360"/>
        </w:tabs>
        <w:spacing w:after="120"/>
        <w:rPr>
          <w:rFonts w:ascii="Franklin Gothic Book" w:hAnsi="Franklin Gothic Book" w:cstheme="minorHAnsi"/>
          <w:sz w:val="22"/>
          <w:szCs w:val="22"/>
        </w:rPr>
      </w:pPr>
      <w:r>
        <w:rPr>
          <w:rFonts w:ascii="Franklin Gothic Book" w:hAnsi="Franklin Gothic Book" w:cstheme="minorHAnsi"/>
          <w:sz w:val="22"/>
          <w:szCs w:val="22"/>
        </w:rPr>
        <w:t>městská část Praha 12</w:t>
      </w:r>
      <w:r>
        <w:rPr>
          <w:rFonts w:ascii="Franklin Gothic Book" w:hAnsi="Franklin Gothic Book" w:cstheme="minorHAnsi"/>
          <w:sz w:val="22"/>
          <w:szCs w:val="22"/>
        </w:rPr>
        <w:tab/>
      </w:r>
      <w:r>
        <w:rPr>
          <w:rFonts w:ascii="Franklin Gothic Book" w:hAnsi="Franklin Gothic Book" w:cstheme="minorHAnsi"/>
          <w:sz w:val="22"/>
          <w:szCs w:val="22"/>
        </w:rPr>
        <w:tab/>
      </w:r>
      <w:r>
        <w:rPr>
          <w:rFonts w:ascii="Franklin Gothic Book" w:hAnsi="Franklin Gothic Book" w:cstheme="minorHAnsi"/>
          <w:sz w:val="22"/>
          <w:szCs w:val="22"/>
        </w:rPr>
        <w:tab/>
      </w:r>
      <w:r w:rsidRPr="001326C8">
        <w:rPr>
          <w:rFonts w:ascii="Franklin Gothic Book" w:hAnsi="Franklin Gothic Book" w:cs="Arial"/>
          <w:b/>
          <w:sz w:val="22"/>
          <w:szCs w:val="22"/>
        </w:rPr>
        <w:t>[</w:t>
      </w:r>
      <w:r w:rsidRPr="001326C8">
        <w:rPr>
          <w:rFonts w:ascii="Franklin Gothic Book" w:hAnsi="Franklin Gothic Book" w:cs="Arial"/>
          <w:b/>
          <w:sz w:val="22"/>
          <w:szCs w:val="22"/>
          <w:highlight w:val="lightGray"/>
        </w:rPr>
        <w:t xml:space="preserve">doplní </w:t>
      </w:r>
      <w:r w:rsidRPr="001326C8">
        <w:rPr>
          <w:rFonts w:ascii="Franklin Gothic Book" w:hAnsi="Franklin Gothic Book" w:cs="Arial"/>
          <w:b/>
          <w:color w:val="000000"/>
          <w:sz w:val="22"/>
          <w:szCs w:val="22"/>
          <w:highlight w:val="lightGray"/>
        </w:rPr>
        <w:t>účastník</w:t>
      </w:r>
      <w:r w:rsidRPr="001326C8">
        <w:rPr>
          <w:rFonts w:ascii="Franklin Gothic Book" w:hAnsi="Franklin Gothic Book" w:cs="Arial"/>
          <w:b/>
          <w:sz w:val="22"/>
          <w:szCs w:val="22"/>
        </w:rPr>
        <w:t>]</w:t>
      </w:r>
    </w:p>
    <w:p w14:paraId="71DB11CB" w14:textId="49B71125" w:rsidR="00410BBB" w:rsidRPr="00410BBB" w:rsidRDefault="00410BBB" w:rsidP="00410BBB">
      <w:pPr>
        <w:pStyle w:val="Style12"/>
        <w:tabs>
          <w:tab w:val="left" w:pos="360"/>
        </w:tabs>
        <w:spacing w:after="120"/>
        <w:rPr>
          <w:rFonts w:ascii="Franklin Gothic Book" w:hAnsi="Franklin Gothic Book" w:cstheme="minorHAnsi"/>
          <w:sz w:val="22"/>
          <w:szCs w:val="22"/>
        </w:rPr>
      </w:pPr>
      <w:r>
        <w:rPr>
          <w:rFonts w:ascii="Franklin Gothic Book" w:hAnsi="Franklin Gothic Book" w:cstheme="minorHAnsi"/>
          <w:sz w:val="22"/>
          <w:szCs w:val="22"/>
        </w:rPr>
        <w:t>Ing. Vojtěch Kos, MBA, starosta</w:t>
      </w:r>
      <w:r>
        <w:rPr>
          <w:rFonts w:ascii="Franklin Gothic Book" w:hAnsi="Franklin Gothic Book" w:cstheme="minorHAnsi"/>
          <w:sz w:val="22"/>
          <w:szCs w:val="22"/>
        </w:rPr>
        <w:tab/>
      </w:r>
      <w:r>
        <w:rPr>
          <w:rFonts w:ascii="Franklin Gothic Book" w:hAnsi="Franklin Gothic Book" w:cstheme="minorHAnsi"/>
          <w:sz w:val="22"/>
          <w:szCs w:val="22"/>
        </w:rPr>
        <w:tab/>
      </w:r>
      <w:r w:rsidRPr="001326C8">
        <w:rPr>
          <w:rFonts w:ascii="Franklin Gothic Book" w:hAnsi="Franklin Gothic Book" w:cs="Arial"/>
          <w:b/>
          <w:sz w:val="22"/>
          <w:szCs w:val="22"/>
        </w:rPr>
        <w:t>[</w:t>
      </w:r>
      <w:r w:rsidRPr="001326C8">
        <w:rPr>
          <w:rFonts w:ascii="Franklin Gothic Book" w:hAnsi="Franklin Gothic Book" w:cs="Arial"/>
          <w:b/>
          <w:sz w:val="22"/>
          <w:szCs w:val="22"/>
          <w:highlight w:val="lightGray"/>
        </w:rPr>
        <w:t xml:space="preserve">doplní </w:t>
      </w:r>
      <w:r w:rsidRPr="001326C8">
        <w:rPr>
          <w:rFonts w:ascii="Franklin Gothic Book" w:hAnsi="Franklin Gothic Book" w:cs="Arial"/>
          <w:b/>
          <w:color w:val="000000"/>
          <w:sz w:val="22"/>
          <w:szCs w:val="22"/>
          <w:highlight w:val="lightGray"/>
        </w:rPr>
        <w:t>účastník</w:t>
      </w:r>
      <w:r w:rsidRPr="001326C8">
        <w:rPr>
          <w:rFonts w:ascii="Franklin Gothic Book" w:hAnsi="Franklin Gothic Book" w:cs="Arial"/>
          <w:b/>
          <w:sz w:val="22"/>
          <w:szCs w:val="22"/>
        </w:rPr>
        <w:t>]</w:t>
      </w:r>
    </w:p>
    <w:p w14:paraId="49BF8165" w14:textId="169F021D" w:rsidR="00CD1718" w:rsidRPr="004B60DE" w:rsidRDefault="00CD1718" w:rsidP="004B60DE">
      <w:pPr>
        <w:spacing w:after="160" w:line="259" w:lineRule="auto"/>
        <w:rPr>
          <w:rFonts w:ascii="Franklin Gothic Book" w:hAnsi="Franklin Gothic Book" w:cstheme="minorHAnsi"/>
          <w:sz w:val="22"/>
          <w:szCs w:val="22"/>
        </w:rPr>
      </w:pPr>
    </w:p>
    <w:sectPr w:rsidR="00CD1718" w:rsidRPr="004B60DE" w:rsidSect="005E6E8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F34E4" w14:textId="77777777" w:rsidR="00483BBA" w:rsidRDefault="00483BBA" w:rsidP="001C7C8C">
      <w:r>
        <w:separator/>
      </w:r>
    </w:p>
  </w:endnote>
  <w:endnote w:type="continuationSeparator" w:id="0">
    <w:p w14:paraId="1B70AF56" w14:textId="77777777" w:rsidR="00483BBA" w:rsidRDefault="00483BBA" w:rsidP="001C7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Book">
    <w:altName w:val="Corbel"/>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egoeUI">
    <w:altName w:val="Segoe UI"/>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A9491" w14:textId="77777777" w:rsidR="00483BBA" w:rsidRDefault="00483BBA" w:rsidP="001C7C8C">
      <w:r>
        <w:separator/>
      </w:r>
    </w:p>
  </w:footnote>
  <w:footnote w:type="continuationSeparator" w:id="0">
    <w:p w14:paraId="3E3CFB45" w14:textId="77777777" w:rsidR="00483BBA" w:rsidRDefault="00483BBA" w:rsidP="001C7C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C3FEA"/>
    <w:multiLevelType w:val="hybridMultilevel"/>
    <w:tmpl w:val="79E85BA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DA35EB2"/>
    <w:multiLevelType w:val="hybridMultilevel"/>
    <w:tmpl w:val="74B82562"/>
    <w:lvl w:ilvl="0" w:tplc="FFFFFFFF">
      <w:start w:val="1"/>
      <w:numFmt w:val="decimal"/>
      <w:lvlText w:val="%1."/>
      <w:lvlJc w:val="left"/>
      <w:pPr>
        <w:tabs>
          <w:tab w:val="num" w:pos="2880"/>
        </w:tabs>
        <w:ind w:left="2880" w:hanging="360"/>
      </w:pPr>
      <w:rPr>
        <w:b w:val="0"/>
        <w:b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AB00BD"/>
    <w:multiLevelType w:val="hybridMultilevel"/>
    <w:tmpl w:val="A740F4A8"/>
    <w:lvl w:ilvl="0" w:tplc="28D2805C">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4726A5"/>
    <w:multiLevelType w:val="hybridMultilevel"/>
    <w:tmpl w:val="9E72FE48"/>
    <w:lvl w:ilvl="0" w:tplc="D9540CE0">
      <w:start w:val="20"/>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6D57D7"/>
    <w:multiLevelType w:val="hybridMultilevel"/>
    <w:tmpl w:val="B6D824CC"/>
    <w:lvl w:ilvl="0" w:tplc="CD0E3C4A">
      <w:start w:val="1"/>
      <w:numFmt w:val="bullet"/>
      <w:lvlText w:val=""/>
      <w:lvlJc w:val="left"/>
      <w:pPr>
        <w:ind w:left="720" w:hanging="360"/>
      </w:pPr>
      <w:rPr>
        <w:rFonts w:ascii="Symbol" w:hAnsi="Symbol" w:hint="default"/>
        <w:b/>
        <w:color w:val="auto"/>
        <w:sz w:val="22"/>
        <w:szCs w:val="18"/>
      </w:rPr>
    </w:lvl>
    <w:lvl w:ilvl="1" w:tplc="04050001">
      <w:start w:val="1"/>
      <w:numFmt w:val="bullet"/>
      <w:lvlText w:val=""/>
      <w:lvlJc w:val="left"/>
      <w:pPr>
        <w:ind w:left="1440" w:hanging="360"/>
      </w:pPr>
      <w:rPr>
        <w:rFonts w:ascii="Symbol" w:hAnsi="Symbol"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BF3EFB"/>
    <w:multiLevelType w:val="hybridMultilevel"/>
    <w:tmpl w:val="E1DC35E6"/>
    <w:lvl w:ilvl="0" w:tplc="FFFFFFFF">
      <w:start w:val="1"/>
      <w:numFmt w:val="lowerLetter"/>
      <w:lvlText w:val="%1)"/>
      <w:lvlJc w:val="left"/>
      <w:pPr>
        <w:tabs>
          <w:tab w:val="num" w:pos="784"/>
        </w:tabs>
        <w:ind w:left="784" w:hanging="375"/>
      </w:pPr>
      <w:rPr>
        <w:rFonts w:cs="Times New Roman" w:hint="default"/>
        <w:b w:val="0"/>
        <w:bCs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FD84BA1"/>
    <w:multiLevelType w:val="hybridMultilevel"/>
    <w:tmpl w:val="74B82562"/>
    <w:lvl w:ilvl="0" w:tplc="FFFFFFFF">
      <w:start w:val="1"/>
      <w:numFmt w:val="decimal"/>
      <w:lvlText w:val="%1."/>
      <w:lvlJc w:val="left"/>
      <w:pPr>
        <w:tabs>
          <w:tab w:val="num" w:pos="2880"/>
        </w:tabs>
        <w:ind w:left="2880" w:hanging="360"/>
      </w:pPr>
      <w:rPr>
        <w:b w:val="0"/>
        <w:b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A4492C"/>
    <w:multiLevelType w:val="hybridMultilevel"/>
    <w:tmpl w:val="74B82562"/>
    <w:lvl w:ilvl="0" w:tplc="7DB889C8">
      <w:start w:val="1"/>
      <w:numFmt w:val="decimal"/>
      <w:lvlText w:val="%1."/>
      <w:lvlJc w:val="left"/>
      <w:pPr>
        <w:tabs>
          <w:tab w:val="num" w:pos="2880"/>
        </w:tabs>
        <w:ind w:left="2880" w:hanging="360"/>
      </w:pPr>
      <w:rPr>
        <w:b w:val="0"/>
        <w:b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A90D0D"/>
    <w:multiLevelType w:val="multilevel"/>
    <w:tmpl w:val="C852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F504EF"/>
    <w:multiLevelType w:val="hybridMultilevel"/>
    <w:tmpl w:val="C6066C38"/>
    <w:lvl w:ilvl="0" w:tplc="F89AD796">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B6F4294"/>
    <w:multiLevelType w:val="hybridMultilevel"/>
    <w:tmpl w:val="45228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D87D88"/>
    <w:multiLevelType w:val="multilevel"/>
    <w:tmpl w:val="6736D89A"/>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D105918"/>
    <w:multiLevelType w:val="hybridMultilevel"/>
    <w:tmpl w:val="9360478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14B275B"/>
    <w:multiLevelType w:val="hybridMultilevel"/>
    <w:tmpl w:val="A7F6275A"/>
    <w:lvl w:ilvl="0" w:tplc="0405000F">
      <w:start w:val="1"/>
      <w:numFmt w:val="decimal"/>
      <w:lvlText w:val="%1."/>
      <w:lvlJc w:val="left"/>
      <w:pPr>
        <w:tabs>
          <w:tab w:val="num" w:pos="360"/>
        </w:tabs>
        <w:ind w:left="360" w:hanging="360"/>
      </w:pPr>
    </w:lvl>
    <w:lvl w:ilvl="1" w:tplc="17E4D462">
      <w:start w:val="4"/>
      <w:numFmt w:val="bullet"/>
      <w:lvlText w:val="-"/>
      <w:lvlJc w:val="left"/>
      <w:pPr>
        <w:tabs>
          <w:tab w:val="num" w:pos="1080"/>
        </w:tabs>
        <w:ind w:left="1080" w:hanging="360"/>
      </w:pPr>
      <w:rPr>
        <w:rFonts w:ascii="Times New Roman" w:eastAsia="Times New Roman" w:hAnsi="Times New Roman" w:cs="Times New Roman" w:hint="default"/>
        <w:sz w:val="24"/>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92023BC"/>
    <w:multiLevelType w:val="hybridMultilevel"/>
    <w:tmpl w:val="4022A8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9ED4B7F"/>
    <w:multiLevelType w:val="hybridMultilevel"/>
    <w:tmpl w:val="74B82562"/>
    <w:lvl w:ilvl="0" w:tplc="FFFFFFFF">
      <w:start w:val="1"/>
      <w:numFmt w:val="decimal"/>
      <w:lvlText w:val="%1."/>
      <w:lvlJc w:val="left"/>
      <w:pPr>
        <w:tabs>
          <w:tab w:val="num" w:pos="2880"/>
        </w:tabs>
        <w:ind w:left="2880" w:hanging="360"/>
      </w:pPr>
      <w:rPr>
        <w:b w:val="0"/>
        <w:b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4E227E9"/>
    <w:multiLevelType w:val="hybridMultilevel"/>
    <w:tmpl w:val="AE069D40"/>
    <w:lvl w:ilvl="0" w:tplc="4718EA68">
      <w:start w:val="1"/>
      <w:numFmt w:val="decimal"/>
      <w:lvlText w:val="%1."/>
      <w:lvlJc w:val="left"/>
      <w:pPr>
        <w:ind w:left="1080" w:hanging="360"/>
      </w:pPr>
      <w:rPr>
        <w:rFonts w:hint="default"/>
        <w:b w:val="0"/>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7341BA3"/>
    <w:multiLevelType w:val="hybridMultilevel"/>
    <w:tmpl w:val="A4667110"/>
    <w:lvl w:ilvl="0" w:tplc="F022C826">
      <w:start w:val="1"/>
      <w:numFmt w:val="lowerLetter"/>
      <w:lvlText w:val="%1)"/>
      <w:lvlJc w:val="left"/>
      <w:pPr>
        <w:tabs>
          <w:tab w:val="num" w:pos="784"/>
        </w:tabs>
        <w:ind w:left="784" w:hanging="375"/>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9EF6B9E"/>
    <w:multiLevelType w:val="hybridMultilevel"/>
    <w:tmpl w:val="99D87CE4"/>
    <w:lvl w:ilvl="0" w:tplc="F1886F7C">
      <w:start w:val="1"/>
      <w:numFmt w:val="decimal"/>
      <w:lvlText w:val="%1."/>
      <w:lvlJc w:val="left"/>
      <w:pPr>
        <w:tabs>
          <w:tab w:val="num" w:pos="2880"/>
        </w:tabs>
        <w:ind w:left="288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1"/>
      <w:numFmt w:val="decimal"/>
      <w:pStyle w:val="Nadpis2PPP"/>
      <w:lvlText w:val="%1.%2"/>
      <w:lvlJc w:val="left"/>
      <w:pPr>
        <w:tabs>
          <w:tab w:val="num" w:pos="851"/>
        </w:tabs>
      </w:pPr>
      <w:rPr>
        <w:rFonts w:cs="Times New Roman"/>
        <w:b/>
        <w:i w:val="0"/>
        <w:color w:val="000000"/>
        <w:sz w:val="28"/>
        <w:szCs w:val="28"/>
      </w:rPr>
    </w:lvl>
    <w:lvl w:ilvl="2">
      <w:start w:val="1"/>
      <w:numFmt w:val="decimal"/>
      <w:pStyle w:val="Nadpis3"/>
      <w:lvlText w:val="%1.%2.%3"/>
      <w:lvlJc w:val="left"/>
      <w:pPr>
        <w:tabs>
          <w:tab w:val="num" w:pos="737"/>
        </w:tabs>
        <w:ind w:left="737" w:hanging="737"/>
      </w:pPr>
      <w:rPr>
        <w:rFonts w:cs="Times New Roman" w:hint="default"/>
      </w:rPr>
    </w:lvl>
    <w:lvl w:ilvl="3">
      <w:start w:val="1"/>
      <w:numFmt w:val="decimal"/>
      <w:pStyle w:val="Nadpis4"/>
      <w:lvlText w:val="%1.%2.%3.%4"/>
      <w:lvlJc w:val="left"/>
      <w:pPr>
        <w:tabs>
          <w:tab w:val="num" w:pos="737"/>
        </w:tabs>
        <w:ind w:left="737" w:hanging="737"/>
      </w:pPr>
      <w:rPr>
        <w:rFonts w:cs="Times New Roman" w:hint="default"/>
      </w:rPr>
    </w:lvl>
    <w:lvl w:ilvl="4">
      <w:start w:val="1"/>
      <w:numFmt w:val="decimal"/>
      <w:pStyle w:val="Nadpis5"/>
      <w:lvlText w:val="%1.%2.%3.%4.%5"/>
      <w:lvlJc w:val="right"/>
      <w:pPr>
        <w:tabs>
          <w:tab w:val="num" w:pos="280"/>
        </w:tabs>
        <w:ind w:left="280" w:hanging="280"/>
      </w:pPr>
      <w:rPr>
        <w:rFonts w:cs="Times New Roman" w:hint="default"/>
      </w:rPr>
    </w:lvl>
    <w:lvl w:ilvl="5">
      <w:start w:val="1"/>
      <w:numFmt w:val="decimal"/>
      <w:pStyle w:val="Nadpis6"/>
      <w:lvlText w:val="%1.%2.%3.%4.%5.%6"/>
      <w:lvlJc w:val="right"/>
      <w:pPr>
        <w:tabs>
          <w:tab w:val="num" w:pos="280"/>
        </w:tabs>
        <w:ind w:left="280" w:hanging="280"/>
      </w:pPr>
      <w:rPr>
        <w:rFonts w:cs="Times New Roman" w:hint="default"/>
      </w:rPr>
    </w:lvl>
    <w:lvl w:ilvl="6">
      <w:start w:val="1"/>
      <w:numFmt w:val="decimal"/>
      <w:pStyle w:val="Nadpis7"/>
      <w:lvlText w:val="%1.%2.%3.%4.%5.%6.%7"/>
      <w:lvlJc w:val="right"/>
      <w:pPr>
        <w:tabs>
          <w:tab w:val="num" w:pos="280"/>
        </w:tabs>
        <w:ind w:left="280" w:hanging="280"/>
      </w:pPr>
      <w:rPr>
        <w:rFonts w:cs="Times New Roman" w:hint="default"/>
      </w:rPr>
    </w:lvl>
    <w:lvl w:ilvl="7">
      <w:start w:val="1"/>
      <w:numFmt w:val="decimal"/>
      <w:pStyle w:val="Nadpis8"/>
      <w:lvlText w:val="%1.%2.%3.%4.%5.%6.%7.%8"/>
      <w:lvlJc w:val="right"/>
      <w:pPr>
        <w:tabs>
          <w:tab w:val="num" w:pos="280"/>
        </w:tabs>
        <w:ind w:left="280" w:hanging="280"/>
      </w:pPr>
      <w:rPr>
        <w:rFonts w:cs="Times New Roman" w:hint="default"/>
      </w:rPr>
    </w:lvl>
    <w:lvl w:ilvl="8">
      <w:start w:val="1"/>
      <w:numFmt w:val="decimal"/>
      <w:pStyle w:val="Nadpis9"/>
      <w:lvlText w:val="%1.%2.%3.%4.%5.%6.%7.%8.%9"/>
      <w:lvlJc w:val="right"/>
      <w:pPr>
        <w:tabs>
          <w:tab w:val="num" w:pos="280"/>
        </w:tabs>
        <w:ind w:left="280" w:hanging="280"/>
      </w:pPr>
      <w:rPr>
        <w:rFonts w:cs="Times New Roman" w:hint="default"/>
      </w:rPr>
    </w:lvl>
  </w:abstractNum>
  <w:abstractNum w:abstractNumId="22" w15:restartNumberingAfterBreak="0">
    <w:nsid w:val="604619C8"/>
    <w:multiLevelType w:val="hybridMultilevel"/>
    <w:tmpl w:val="38929156"/>
    <w:lvl w:ilvl="0" w:tplc="FB5A5404">
      <w:start w:val="1"/>
      <w:numFmt w:val="bullet"/>
      <w:lvlText w:val=""/>
      <w:lvlJc w:val="left"/>
      <w:pPr>
        <w:ind w:left="720" w:hanging="360"/>
      </w:pPr>
      <w:rPr>
        <w:rFonts w:ascii="Symbol" w:hAnsi="Symbo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25509C"/>
    <w:multiLevelType w:val="hybridMultilevel"/>
    <w:tmpl w:val="E1DC35E6"/>
    <w:lvl w:ilvl="0" w:tplc="476C6448">
      <w:start w:val="1"/>
      <w:numFmt w:val="lowerLetter"/>
      <w:lvlText w:val="%1)"/>
      <w:lvlJc w:val="left"/>
      <w:pPr>
        <w:tabs>
          <w:tab w:val="num" w:pos="784"/>
        </w:tabs>
        <w:ind w:left="784" w:hanging="375"/>
      </w:pPr>
      <w:rPr>
        <w:rFonts w:cs="Times New Roman" w:hint="default"/>
        <w:b w:val="0"/>
        <w:bCs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7BF5432C"/>
    <w:multiLevelType w:val="hybridMultilevel"/>
    <w:tmpl w:val="18F2700C"/>
    <w:lvl w:ilvl="0" w:tplc="D8CEF44C">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086269184">
    <w:abstractNumId w:val="21"/>
  </w:num>
  <w:num w:numId="2" w16cid:durableId="757873610">
    <w:abstractNumId w:val="3"/>
  </w:num>
  <w:num w:numId="3" w16cid:durableId="437413080">
    <w:abstractNumId w:val="19"/>
  </w:num>
  <w:num w:numId="4" w16cid:durableId="1432973642">
    <w:abstractNumId w:val="23"/>
  </w:num>
  <w:num w:numId="5" w16cid:durableId="1248687975">
    <w:abstractNumId w:val="5"/>
  </w:num>
  <w:num w:numId="6" w16cid:durableId="886797245">
    <w:abstractNumId w:val="9"/>
  </w:num>
  <w:num w:numId="7" w16cid:durableId="1322786">
    <w:abstractNumId w:val="6"/>
  </w:num>
  <w:num w:numId="8" w16cid:durableId="20958550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6053929">
    <w:abstractNumId w:val="24"/>
  </w:num>
  <w:num w:numId="10" w16cid:durableId="1916546264">
    <w:abstractNumId w:val="16"/>
  </w:num>
  <w:num w:numId="11" w16cid:durableId="1747919768">
    <w:abstractNumId w:val="15"/>
  </w:num>
  <w:num w:numId="12" w16cid:durableId="1421292403">
    <w:abstractNumId w:val="20"/>
  </w:num>
  <w:num w:numId="13" w16cid:durableId="1915697716">
    <w:abstractNumId w:val="4"/>
  </w:num>
  <w:num w:numId="14" w16cid:durableId="79715329">
    <w:abstractNumId w:val="18"/>
  </w:num>
  <w:num w:numId="15" w16cid:durableId="24673225">
    <w:abstractNumId w:val="14"/>
  </w:num>
  <w:num w:numId="16" w16cid:durableId="2100373329">
    <w:abstractNumId w:val="0"/>
  </w:num>
  <w:num w:numId="17" w16cid:durableId="496576579">
    <w:abstractNumId w:val="22"/>
  </w:num>
  <w:num w:numId="18" w16cid:durableId="680163760">
    <w:abstractNumId w:val="2"/>
  </w:num>
  <w:num w:numId="19" w16cid:durableId="1897425723">
    <w:abstractNumId w:val="12"/>
  </w:num>
  <w:num w:numId="20" w16cid:durableId="2037267080">
    <w:abstractNumId w:val="10"/>
  </w:num>
  <w:num w:numId="21" w16cid:durableId="1300113719">
    <w:abstractNumId w:val="8"/>
  </w:num>
  <w:num w:numId="22" w16cid:durableId="1454442336">
    <w:abstractNumId w:val="1"/>
  </w:num>
  <w:num w:numId="23" w16cid:durableId="1064913381">
    <w:abstractNumId w:val="7"/>
  </w:num>
  <w:num w:numId="24" w16cid:durableId="1507011307">
    <w:abstractNumId w:val="17"/>
  </w:num>
  <w:num w:numId="25" w16cid:durableId="1179393053">
    <w:abstractNumId w:val="13"/>
  </w:num>
  <w:num w:numId="26" w16cid:durableId="12227184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4C0"/>
    <w:rsid w:val="00040B60"/>
    <w:rsid w:val="00075823"/>
    <w:rsid w:val="000A5695"/>
    <w:rsid w:val="001008D9"/>
    <w:rsid w:val="001C7C8C"/>
    <w:rsid w:val="001F0BCE"/>
    <w:rsid w:val="00257957"/>
    <w:rsid w:val="002A0C4E"/>
    <w:rsid w:val="002A64FB"/>
    <w:rsid w:val="002F729F"/>
    <w:rsid w:val="00320287"/>
    <w:rsid w:val="00377AE7"/>
    <w:rsid w:val="00391199"/>
    <w:rsid w:val="003E63E8"/>
    <w:rsid w:val="00410BBB"/>
    <w:rsid w:val="00483BBA"/>
    <w:rsid w:val="004B60DE"/>
    <w:rsid w:val="004D028B"/>
    <w:rsid w:val="00507B87"/>
    <w:rsid w:val="005424C0"/>
    <w:rsid w:val="005B2ECA"/>
    <w:rsid w:val="005E6E83"/>
    <w:rsid w:val="00605EAD"/>
    <w:rsid w:val="006071A3"/>
    <w:rsid w:val="00614334"/>
    <w:rsid w:val="00622685"/>
    <w:rsid w:val="00632434"/>
    <w:rsid w:val="00647E70"/>
    <w:rsid w:val="006E6584"/>
    <w:rsid w:val="006F6CBA"/>
    <w:rsid w:val="007123CD"/>
    <w:rsid w:val="0071564A"/>
    <w:rsid w:val="007A0A56"/>
    <w:rsid w:val="007A2175"/>
    <w:rsid w:val="007C3D83"/>
    <w:rsid w:val="007D42C9"/>
    <w:rsid w:val="007E1C27"/>
    <w:rsid w:val="007F4B82"/>
    <w:rsid w:val="00850F43"/>
    <w:rsid w:val="00857D8D"/>
    <w:rsid w:val="0087082A"/>
    <w:rsid w:val="008711A3"/>
    <w:rsid w:val="00890E0C"/>
    <w:rsid w:val="008B24DF"/>
    <w:rsid w:val="008C3C57"/>
    <w:rsid w:val="008C6E7C"/>
    <w:rsid w:val="009302AE"/>
    <w:rsid w:val="00940C23"/>
    <w:rsid w:val="009576C3"/>
    <w:rsid w:val="009B6526"/>
    <w:rsid w:val="009D6F39"/>
    <w:rsid w:val="00A3202C"/>
    <w:rsid w:val="00A71631"/>
    <w:rsid w:val="00A732DC"/>
    <w:rsid w:val="00A81939"/>
    <w:rsid w:val="00AD1372"/>
    <w:rsid w:val="00B71225"/>
    <w:rsid w:val="00BE5421"/>
    <w:rsid w:val="00C112FE"/>
    <w:rsid w:val="00C23657"/>
    <w:rsid w:val="00C75978"/>
    <w:rsid w:val="00C92D56"/>
    <w:rsid w:val="00CA3444"/>
    <w:rsid w:val="00CD1718"/>
    <w:rsid w:val="00D062D3"/>
    <w:rsid w:val="00D26445"/>
    <w:rsid w:val="00DD22E2"/>
    <w:rsid w:val="00E831EE"/>
    <w:rsid w:val="00EE7E56"/>
    <w:rsid w:val="00F11A54"/>
    <w:rsid w:val="00F337E7"/>
    <w:rsid w:val="00FA5D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C7D5DBC"/>
  <w15:chartTrackingRefBased/>
  <w15:docId w15:val="{FAFA66F3-1325-46F0-890C-01193E88C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24C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5424C0"/>
    <w:pPr>
      <w:keepNext/>
      <w:keepLines/>
      <w:numPr>
        <w:numId w:val="1"/>
      </w:numPr>
      <w:spacing w:before="480" w:line="360" w:lineRule="auto"/>
      <w:jc w:val="both"/>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qFormat/>
    <w:rsid w:val="005424C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aliases w:val="Heading 3 PPP"/>
    <w:basedOn w:val="Normln"/>
    <w:next w:val="Zkladntext"/>
    <w:link w:val="Nadpis3Char"/>
    <w:qFormat/>
    <w:rsid w:val="005424C0"/>
    <w:pPr>
      <w:keepNext/>
      <w:numPr>
        <w:ilvl w:val="2"/>
        <w:numId w:val="1"/>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rsid w:val="005424C0"/>
    <w:pPr>
      <w:keepNext/>
      <w:numPr>
        <w:ilvl w:val="3"/>
        <w:numId w:val="1"/>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rsid w:val="005424C0"/>
    <w:pPr>
      <w:keepNext/>
      <w:numPr>
        <w:ilvl w:val="4"/>
        <w:numId w:val="1"/>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rsid w:val="005424C0"/>
    <w:pPr>
      <w:keepNext/>
      <w:numPr>
        <w:ilvl w:val="5"/>
        <w:numId w:val="1"/>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rsid w:val="005424C0"/>
    <w:pPr>
      <w:keepNext/>
      <w:numPr>
        <w:ilvl w:val="6"/>
        <w:numId w:val="1"/>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rsid w:val="005424C0"/>
    <w:pPr>
      <w:keepNext/>
      <w:numPr>
        <w:ilvl w:val="7"/>
        <w:numId w:val="1"/>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rsid w:val="005424C0"/>
    <w:pPr>
      <w:keepNext/>
      <w:numPr>
        <w:ilvl w:val="8"/>
        <w:numId w:val="1"/>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424C0"/>
    <w:rPr>
      <w:rFonts w:ascii="Cambria" w:eastAsia="Times New Roman" w:hAnsi="Cambria" w:cs="Times New Roman"/>
      <w:b/>
      <w:bCs/>
      <w:color w:val="365F91"/>
      <w:sz w:val="28"/>
      <w:szCs w:val="28"/>
      <w:lang w:eastAsia="cs-CZ"/>
    </w:rPr>
  </w:style>
  <w:style w:type="character" w:customStyle="1" w:styleId="Nadpis3Char">
    <w:name w:val="Nadpis 3 Char"/>
    <w:aliases w:val="Heading 3 PPP Char"/>
    <w:basedOn w:val="Standardnpsmoodstavce"/>
    <w:link w:val="Nadpis3"/>
    <w:rsid w:val="005424C0"/>
    <w:rPr>
      <w:rFonts w:ascii="Verdana" w:eastAsia="Times New Roman" w:hAnsi="Verdana" w:cs="Times New Roman"/>
      <w:sz w:val="16"/>
      <w:szCs w:val="18"/>
      <w:lang w:eastAsia="cs-CZ"/>
    </w:rPr>
  </w:style>
  <w:style w:type="character" w:customStyle="1" w:styleId="Nadpis4Char">
    <w:name w:val="Nadpis 4 Char"/>
    <w:basedOn w:val="Standardnpsmoodstavce"/>
    <w:link w:val="Nadpis4"/>
    <w:rsid w:val="005424C0"/>
    <w:rPr>
      <w:rFonts w:ascii="Verdana" w:eastAsia="Times New Roman" w:hAnsi="Verdana" w:cs="Times New Roman"/>
      <w:sz w:val="16"/>
      <w:szCs w:val="24"/>
      <w:lang w:eastAsia="cs-CZ"/>
    </w:rPr>
  </w:style>
  <w:style w:type="character" w:customStyle="1" w:styleId="Nadpis5Char">
    <w:name w:val="Nadpis 5 Char"/>
    <w:basedOn w:val="Standardnpsmoodstavce"/>
    <w:link w:val="Nadpis5"/>
    <w:rsid w:val="005424C0"/>
    <w:rPr>
      <w:rFonts w:ascii="Verdana" w:eastAsia="Times New Roman" w:hAnsi="Verdana" w:cs="Times New Roman"/>
      <w:sz w:val="16"/>
      <w:szCs w:val="24"/>
      <w:lang w:eastAsia="cs-CZ"/>
    </w:rPr>
  </w:style>
  <w:style w:type="character" w:customStyle="1" w:styleId="Nadpis6Char">
    <w:name w:val="Nadpis 6 Char"/>
    <w:basedOn w:val="Standardnpsmoodstavce"/>
    <w:link w:val="Nadpis6"/>
    <w:rsid w:val="005424C0"/>
    <w:rPr>
      <w:rFonts w:ascii="Verdana" w:eastAsia="Times New Roman" w:hAnsi="Verdana" w:cs="Times New Roman"/>
      <w:sz w:val="16"/>
      <w:szCs w:val="24"/>
      <w:lang w:eastAsia="cs-CZ"/>
    </w:rPr>
  </w:style>
  <w:style w:type="character" w:customStyle="1" w:styleId="Nadpis7Char">
    <w:name w:val="Nadpis 7 Char"/>
    <w:basedOn w:val="Standardnpsmoodstavce"/>
    <w:link w:val="Nadpis7"/>
    <w:rsid w:val="005424C0"/>
    <w:rPr>
      <w:rFonts w:ascii="Verdana" w:eastAsia="Times New Roman" w:hAnsi="Verdana" w:cs="Times New Roman"/>
      <w:sz w:val="16"/>
      <w:szCs w:val="24"/>
      <w:lang w:eastAsia="cs-CZ"/>
    </w:rPr>
  </w:style>
  <w:style w:type="character" w:customStyle="1" w:styleId="Nadpis8Char">
    <w:name w:val="Nadpis 8 Char"/>
    <w:basedOn w:val="Standardnpsmoodstavce"/>
    <w:link w:val="Nadpis8"/>
    <w:rsid w:val="005424C0"/>
    <w:rPr>
      <w:rFonts w:ascii="Verdana" w:eastAsia="Times New Roman" w:hAnsi="Verdana" w:cs="Times New Roman"/>
      <w:sz w:val="16"/>
      <w:szCs w:val="24"/>
      <w:lang w:eastAsia="cs-CZ"/>
    </w:rPr>
  </w:style>
  <w:style w:type="character" w:customStyle="1" w:styleId="Nadpis9Char">
    <w:name w:val="Nadpis 9 Char"/>
    <w:basedOn w:val="Standardnpsmoodstavce"/>
    <w:link w:val="Nadpis9"/>
    <w:rsid w:val="005424C0"/>
    <w:rPr>
      <w:rFonts w:ascii="Verdana" w:eastAsia="Times New Roman" w:hAnsi="Verdana" w:cs="Times New Roman"/>
      <w:sz w:val="16"/>
      <w:szCs w:val="24"/>
      <w:lang w:eastAsia="cs-CZ"/>
    </w:rPr>
  </w:style>
  <w:style w:type="paragraph" w:customStyle="1" w:styleId="NormalJustified">
    <w:name w:val="Normal (Justified)"/>
    <w:basedOn w:val="Normln"/>
    <w:uiPriority w:val="99"/>
    <w:rsid w:val="005424C0"/>
    <w:pPr>
      <w:widowControl w:val="0"/>
      <w:jc w:val="both"/>
    </w:pPr>
    <w:rPr>
      <w:kern w:val="28"/>
      <w:szCs w:val="20"/>
    </w:rPr>
  </w:style>
  <w:style w:type="paragraph" w:customStyle="1" w:styleId="Nadpis2PPP">
    <w:name w:val="Nadpis 2 PPP"/>
    <w:basedOn w:val="Nadpis2"/>
    <w:next w:val="Zkladntext"/>
    <w:rsid w:val="005424C0"/>
    <w:pPr>
      <w:keepNext w:val="0"/>
      <w:widowControl w:val="0"/>
      <w:numPr>
        <w:ilvl w:val="1"/>
        <w:numId w:val="1"/>
      </w:numPr>
      <w:tabs>
        <w:tab w:val="clear" w:pos="851"/>
        <w:tab w:val="num" w:pos="360"/>
      </w:tabs>
      <w:spacing w:before="360" w:after="200"/>
    </w:pPr>
    <w:rPr>
      <w:rFonts w:ascii="Arial" w:eastAsia="Times New Roman" w:hAnsi="Arial" w:cs="Times New Roman"/>
      <w:color w:val="B40000"/>
      <w:sz w:val="24"/>
      <w:szCs w:val="28"/>
    </w:rPr>
  </w:style>
  <w:style w:type="table" w:styleId="Mkatabulky">
    <w:name w:val="Table Grid"/>
    <w:basedOn w:val="Normlntabulka"/>
    <w:uiPriority w:val="39"/>
    <w:unhideWhenUsed/>
    <w:rsid w:val="005424C0"/>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5424C0"/>
    <w:pPr>
      <w:spacing w:after="120"/>
    </w:pPr>
  </w:style>
  <w:style w:type="character" w:customStyle="1" w:styleId="ZkladntextChar">
    <w:name w:val="Základní text Char"/>
    <w:basedOn w:val="Standardnpsmoodstavce"/>
    <w:link w:val="Zkladntext"/>
    <w:uiPriority w:val="99"/>
    <w:semiHidden/>
    <w:rsid w:val="005424C0"/>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5424C0"/>
    <w:rPr>
      <w:rFonts w:asciiTheme="majorHAnsi" w:eastAsiaTheme="majorEastAsia" w:hAnsiTheme="majorHAnsi" w:cstheme="majorBidi"/>
      <w:color w:val="2E74B5" w:themeColor="accent1" w:themeShade="BF"/>
      <w:sz w:val="26"/>
      <w:szCs w:val="26"/>
      <w:lang w:eastAsia="cs-CZ"/>
    </w:rPr>
  </w:style>
  <w:style w:type="paragraph" w:customStyle="1" w:styleId="Style13">
    <w:name w:val="Style13"/>
    <w:basedOn w:val="Normln"/>
    <w:rsid w:val="00CA3444"/>
    <w:pPr>
      <w:widowControl w:val="0"/>
      <w:autoSpaceDE w:val="0"/>
      <w:autoSpaceDN w:val="0"/>
      <w:adjustRightInd w:val="0"/>
      <w:spacing w:line="276" w:lineRule="exact"/>
    </w:pPr>
  </w:style>
  <w:style w:type="character" w:customStyle="1" w:styleId="FontStyle18">
    <w:name w:val="Font Style18"/>
    <w:uiPriority w:val="99"/>
    <w:rsid w:val="00CA3444"/>
    <w:rPr>
      <w:rFonts w:ascii="Times New Roman" w:hAnsi="Times New Roman"/>
      <w:sz w:val="22"/>
    </w:rPr>
  </w:style>
  <w:style w:type="paragraph" w:customStyle="1" w:styleId="Bodysingle">
    <w:name w:val="Body single"/>
    <w:basedOn w:val="Normln"/>
    <w:rsid w:val="001C7C8C"/>
    <w:pPr>
      <w:spacing w:before="120" w:after="120" w:line="240" w:lineRule="exact"/>
      <w:jc w:val="both"/>
    </w:pPr>
  </w:style>
  <w:style w:type="character" w:customStyle="1" w:styleId="TextpoznpodarouChar">
    <w:name w:val="Text pozn. pod čarou Char"/>
    <w:basedOn w:val="Standardnpsmoodstavce"/>
    <w:link w:val="Textpoznpodarou"/>
    <w:uiPriority w:val="99"/>
    <w:rsid w:val="001C7C8C"/>
    <w:rPr>
      <w:rFonts w:ascii="Verdana" w:eastAsia="Times New Roman" w:hAnsi="Verdana" w:cs="Times New Roman"/>
      <w:sz w:val="20"/>
      <w:szCs w:val="20"/>
      <w:lang w:eastAsia="cs-CZ"/>
    </w:rPr>
  </w:style>
  <w:style w:type="paragraph" w:styleId="Textpoznpodarou">
    <w:name w:val="footnote text"/>
    <w:basedOn w:val="Normln"/>
    <w:link w:val="TextpoznpodarouChar"/>
    <w:uiPriority w:val="99"/>
    <w:qFormat/>
    <w:rsid w:val="001C7C8C"/>
    <w:pPr>
      <w:spacing w:before="60" w:after="60" w:line="360" w:lineRule="auto"/>
      <w:jc w:val="both"/>
    </w:pPr>
    <w:rPr>
      <w:rFonts w:ascii="Verdana" w:hAnsi="Verdana"/>
      <w:sz w:val="20"/>
      <w:szCs w:val="20"/>
    </w:rPr>
  </w:style>
  <w:style w:type="character" w:customStyle="1" w:styleId="TextpoznpodarouChar1">
    <w:name w:val="Text pozn. pod čarou Char1"/>
    <w:basedOn w:val="Standardnpsmoodstavce"/>
    <w:uiPriority w:val="99"/>
    <w:semiHidden/>
    <w:rsid w:val="001C7C8C"/>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1C7C8C"/>
    <w:rPr>
      <w:vertAlign w:val="superscript"/>
    </w:rPr>
  </w:style>
  <w:style w:type="character" w:styleId="Hypertextovodkaz">
    <w:name w:val="Hyperlink"/>
    <w:uiPriority w:val="99"/>
    <w:rsid w:val="007D42C9"/>
    <w:rPr>
      <w:rFonts w:cs="Times New Roman"/>
      <w:color w:val="0000FF"/>
      <w:u w:val="single"/>
    </w:rPr>
  </w:style>
  <w:style w:type="paragraph" w:styleId="Podnadpis">
    <w:name w:val="Subtitle"/>
    <w:basedOn w:val="Normln"/>
    <w:next w:val="Nadpis2"/>
    <w:link w:val="PodnadpisChar"/>
    <w:qFormat/>
    <w:rsid w:val="007D42C9"/>
    <w:pPr>
      <w:keepNext/>
      <w:spacing w:before="60" w:after="600" w:line="370" w:lineRule="atLeast"/>
      <w:jc w:val="both"/>
    </w:pPr>
    <w:rPr>
      <w:rFonts w:ascii="Verdana" w:hAnsi="Verdana"/>
      <w:i/>
      <w:sz w:val="30"/>
    </w:rPr>
  </w:style>
  <w:style w:type="character" w:customStyle="1" w:styleId="PodnadpisChar">
    <w:name w:val="Podnadpis Char"/>
    <w:basedOn w:val="Standardnpsmoodstavce"/>
    <w:link w:val="Podnadpis"/>
    <w:rsid w:val="007D42C9"/>
    <w:rPr>
      <w:rFonts w:ascii="Verdana" w:eastAsia="Times New Roman" w:hAnsi="Verdana" w:cs="Times New Roman"/>
      <w:i/>
      <w:sz w:val="30"/>
      <w:szCs w:val="24"/>
      <w:lang w:eastAsia="cs-CZ"/>
    </w:rPr>
  </w:style>
  <w:style w:type="paragraph" w:customStyle="1" w:styleId="podpisra">
    <w:name w:val="podpis čára"/>
    <w:basedOn w:val="Normln"/>
    <w:rsid w:val="007D42C9"/>
    <w:pPr>
      <w:tabs>
        <w:tab w:val="right" w:leader="dot" w:pos="3969"/>
        <w:tab w:val="right" w:pos="5103"/>
        <w:tab w:val="right" w:leader="dot" w:pos="9072"/>
      </w:tabs>
      <w:spacing w:line="288" w:lineRule="auto"/>
    </w:pPr>
    <w:rPr>
      <w:rFonts w:ascii="Segoe UI" w:hAnsi="Segoe UI"/>
      <w:sz w:val="20"/>
      <w:szCs w:val="20"/>
    </w:rPr>
  </w:style>
  <w:style w:type="character" w:customStyle="1" w:styleId="fontstyle01">
    <w:name w:val="fontstyle01"/>
    <w:basedOn w:val="Standardnpsmoodstavce"/>
    <w:rsid w:val="007D42C9"/>
    <w:rPr>
      <w:rFonts w:ascii="SegoeUI" w:hAnsi="SegoeUI" w:hint="default"/>
      <w:b w:val="0"/>
      <w:bCs w:val="0"/>
      <w:i w:val="0"/>
      <w:iCs w:val="0"/>
      <w:color w:val="000000"/>
      <w:sz w:val="22"/>
      <w:szCs w:val="22"/>
    </w:rPr>
  </w:style>
  <w:style w:type="paragraph" w:customStyle="1" w:styleId="BodySingle0">
    <w:name w:val="Body Single"/>
    <w:basedOn w:val="Zkladntext"/>
    <w:uiPriority w:val="99"/>
    <w:qFormat/>
    <w:rsid w:val="00EE7E56"/>
    <w:pPr>
      <w:spacing w:before="80" w:line="240" w:lineRule="exact"/>
      <w:jc w:val="both"/>
    </w:pPr>
    <w:rPr>
      <w:szCs w:val="16"/>
    </w:rPr>
  </w:style>
  <w:style w:type="paragraph" w:styleId="Nzev">
    <w:name w:val="Title"/>
    <w:basedOn w:val="Normln"/>
    <w:next w:val="Podnadpis"/>
    <w:link w:val="NzevChar"/>
    <w:qFormat/>
    <w:rsid w:val="00EE7E56"/>
    <w:pPr>
      <w:keepNext/>
      <w:pageBreakBefore/>
      <w:spacing w:before="60" w:after="600" w:line="600" w:lineRule="atLeast"/>
      <w:jc w:val="both"/>
      <w:outlineLvl w:val="0"/>
    </w:pPr>
    <w:rPr>
      <w:rFonts w:ascii="Verdana" w:hAnsi="Verdana"/>
      <w:b/>
      <w:kern w:val="28"/>
      <w:sz w:val="50"/>
    </w:rPr>
  </w:style>
  <w:style w:type="character" w:customStyle="1" w:styleId="NzevChar">
    <w:name w:val="Název Char"/>
    <w:basedOn w:val="Standardnpsmoodstavce"/>
    <w:link w:val="Nzev"/>
    <w:rsid w:val="00EE7E56"/>
    <w:rPr>
      <w:rFonts w:ascii="Verdana" w:eastAsia="Times New Roman" w:hAnsi="Verdana" w:cs="Times New Roman"/>
      <w:b/>
      <w:kern w:val="28"/>
      <w:sz w:val="50"/>
      <w:szCs w:val="24"/>
      <w:lang w:eastAsia="cs-CZ"/>
    </w:rPr>
  </w:style>
  <w:style w:type="paragraph" w:customStyle="1" w:styleId="Style12">
    <w:name w:val="Style12"/>
    <w:basedOn w:val="Normln"/>
    <w:rsid w:val="00EE7E56"/>
    <w:pPr>
      <w:widowControl w:val="0"/>
      <w:autoSpaceDE w:val="0"/>
      <w:autoSpaceDN w:val="0"/>
      <w:adjustRightInd w:val="0"/>
      <w:jc w:val="both"/>
    </w:pPr>
  </w:style>
  <w:style w:type="character" w:customStyle="1" w:styleId="FontStyle38">
    <w:name w:val="Font Style38"/>
    <w:rsid w:val="00EE7E56"/>
    <w:rPr>
      <w:rFonts w:ascii="Arial" w:hAnsi="Arial"/>
      <w:b/>
      <w:sz w:val="20"/>
    </w:rPr>
  </w:style>
  <w:style w:type="paragraph" w:styleId="Odstavecseseznamem">
    <w:name w:val="List Paragraph"/>
    <w:basedOn w:val="Normln"/>
    <w:link w:val="OdstavecseseznamemChar"/>
    <w:uiPriority w:val="99"/>
    <w:qFormat/>
    <w:rsid w:val="00EE7E56"/>
    <w:pPr>
      <w:ind w:left="720"/>
    </w:pPr>
    <w:rPr>
      <w:rFonts w:eastAsia="Calibri"/>
    </w:rPr>
  </w:style>
  <w:style w:type="paragraph" w:styleId="Bezmezer">
    <w:name w:val="No Spacing"/>
    <w:link w:val="BezmezerChar"/>
    <w:uiPriority w:val="1"/>
    <w:qFormat/>
    <w:rsid w:val="00EE7E56"/>
    <w:pPr>
      <w:spacing w:after="0" w:line="240" w:lineRule="auto"/>
    </w:pPr>
    <w:rPr>
      <w:rFonts w:ascii="Calibri" w:eastAsia="Calibri" w:hAnsi="Calibri" w:cs="Times New Roman"/>
    </w:rPr>
  </w:style>
  <w:style w:type="paragraph" w:customStyle="1" w:styleId="Prosttext1">
    <w:name w:val="Prostý text1"/>
    <w:basedOn w:val="Normln"/>
    <w:rsid w:val="00EE7E56"/>
    <w:pPr>
      <w:widowControl w:val="0"/>
      <w:suppressAutoHyphens/>
    </w:pPr>
    <w:rPr>
      <w:rFonts w:ascii="Verdana" w:eastAsia="Arial Unicode MS" w:hAnsi="Verdana"/>
      <w:kern w:val="2"/>
      <w:sz w:val="22"/>
      <w:szCs w:val="20"/>
    </w:rPr>
  </w:style>
  <w:style w:type="paragraph" w:customStyle="1" w:styleId="Normodsaz">
    <w:name w:val="Norm.odsaz."/>
    <w:basedOn w:val="Normln"/>
    <w:rsid w:val="00EE7E56"/>
    <w:pPr>
      <w:tabs>
        <w:tab w:val="left" w:pos="700"/>
      </w:tabs>
      <w:suppressAutoHyphens/>
      <w:spacing w:before="120" w:after="120"/>
      <w:jc w:val="both"/>
    </w:pPr>
    <w:rPr>
      <w:rFonts w:ascii="Arial" w:hAnsi="Arial"/>
      <w:sz w:val="20"/>
      <w:szCs w:val="20"/>
      <w:lang w:eastAsia="ar-SA"/>
    </w:rPr>
  </w:style>
  <w:style w:type="character" w:customStyle="1" w:styleId="BezmezerChar">
    <w:name w:val="Bez mezer Char"/>
    <w:basedOn w:val="Standardnpsmoodstavce"/>
    <w:link w:val="Bezmezer"/>
    <w:uiPriority w:val="1"/>
    <w:locked/>
    <w:rsid w:val="00EE7E56"/>
    <w:rPr>
      <w:rFonts w:ascii="Calibri" w:eastAsia="Calibri" w:hAnsi="Calibri" w:cs="Times New Roman"/>
    </w:rPr>
  </w:style>
  <w:style w:type="character" w:customStyle="1" w:styleId="OdstavecseseznamemChar">
    <w:name w:val="Odstavec se seznamem Char"/>
    <w:basedOn w:val="Standardnpsmoodstavce"/>
    <w:link w:val="Odstavecseseznamem"/>
    <w:uiPriority w:val="99"/>
    <w:locked/>
    <w:rsid w:val="00EE7E56"/>
    <w:rPr>
      <w:rFonts w:ascii="Times New Roman" w:eastAsia="Calibri" w:hAnsi="Times New Roman" w:cs="Times New Roman"/>
      <w:sz w:val="24"/>
      <w:szCs w:val="24"/>
      <w:lang w:eastAsia="cs-CZ"/>
    </w:rPr>
  </w:style>
  <w:style w:type="paragraph" w:styleId="Revize">
    <w:name w:val="Revision"/>
    <w:hidden/>
    <w:uiPriority w:val="99"/>
    <w:semiHidden/>
    <w:rsid w:val="00A81939"/>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9D6F39"/>
    <w:rPr>
      <w:sz w:val="16"/>
      <w:szCs w:val="16"/>
    </w:rPr>
  </w:style>
  <w:style w:type="paragraph" w:styleId="Textkomente">
    <w:name w:val="annotation text"/>
    <w:basedOn w:val="Normln"/>
    <w:link w:val="TextkomenteChar"/>
    <w:uiPriority w:val="99"/>
    <w:unhideWhenUsed/>
    <w:rsid w:val="009D6F39"/>
    <w:rPr>
      <w:sz w:val="20"/>
      <w:szCs w:val="20"/>
    </w:rPr>
  </w:style>
  <w:style w:type="character" w:customStyle="1" w:styleId="TextkomenteChar">
    <w:name w:val="Text komentáře Char"/>
    <w:basedOn w:val="Standardnpsmoodstavce"/>
    <w:link w:val="Textkomente"/>
    <w:uiPriority w:val="99"/>
    <w:rsid w:val="009D6F3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6F39"/>
    <w:rPr>
      <w:b/>
      <w:bCs/>
    </w:rPr>
  </w:style>
  <w:style w:type="character" w:customStyle="1" w:styleId="PedmtkomenteChar">
    <w:name w:val="Předmět komentáře Char"/>
    <w:basedOn w:val="TextkomenteChar"/>
    <w:link w:val="Pedmtkomente"/>
    <w:uiPriority w:val="99"/>
    <w:semiHidden/>
    <w:rsid w:val="009D6F39"/>
    <w:rPr>
      <w:rFonts w:ascii="Times New Roman" w:eastAsia="Times New Roman" w:hAnsi="Times New Roman" w:cs="Times New Roman"/>
      <w:b/>
      <w:bCs/>
      <w:sz w:val="20"/>
      <w:szCs w:val="20"/>
      <w:lang w:eastAsia="cs-CZ"/>
    </w:rPr>
  </w:style>
  <w:style w:type="paragraph" w:styleId="Textvysvtlivek">
    <w:name w:val="endnote text"/>
    <w:basedOn w:val="Normln"/>
    <w:link w:val="TextvysvtlivekChar"/>
    <w:uiPriority w:val="99"/>
    <w:semiHidden/>
    <w:unhideWhenUsed/>
    <w:rsid w:val="009D6F39"/>
    <w:rPr>
      <w:sz w:val="20"/>
      <w:szCs w:val="20"/>
    </w:rPr>
  </w:style>
  <w:style w:type="character" w:customStyle="1" w:styleId="TextvysvtlivekChar">
    <w:name w:val="Text vysvětlivek Char"/>
    <w:basedOn w:val="Standardnpsmoodstavce"/>
    <w:link w:val="Textvysvtlivek"/>
    <w:uiPriority w:val="99"/>
    <w:semiHidden/>
    <w:rsid w:val="009D6F39"/>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D6F39"/>
    <w:rPr>
      <w:vertAlign w:val="superscript"/>
    </w:rPr>
  </w:style>
  <w:style w:type="character" w:customStyle="1" w:styleId="Nevyeenzmnka1">
    <w:name w:val="Nevyřešená zmínka1"/>
    <w:basedOn w:val="Standardnpsmoodstavce"/>
    <w:uiPriority w:val="99"/>
    <w:semiHidden/>
    <w:unhideWhenUsed/>
    <w:rsid w:val="00075823"/>
    <w:rPr>
      <w:color w:val="605E5C"/>
      <w:shd w:val="clear" w:color="auto" w:fill="E1DFDD"/>
    </w:rPr>
  </w:style>
  <w:style w:type="paragraph" w:styleId="Zhlav">
    <w:name w:val="header"/>
    <w:basedOn w:val="Normln"/>
    <w:link w:val="ZhlavChar"/>
    <w:uiPriority w:val="99"/>
    <w:unhideWhenUsed/>
    <w:rsid w:val="008B24DF"/>
    <w:pPr>
      <w:tabs>
        <w:tab w:val="center" w:pos="4536"/>
        <w:tab w:val="right" w:pos="9072"/>
      </w:tabs>
    </w:pPr>
  </w:style>
  <w:style w:type="character" w:customStyle="1" w:styleId="ZhlavChar">
    <w:name w:val="Záhlaví Char"/>
    <w:basedOn w:val="Standardnpsmoodstavce"/>
    <w:link w:val="Zhlav"/>
    <w:uiPriority w:val="99"/>
    <w:rsid w:val="008B24D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B24DF"/>
    <w:pPr>
      <w:tabs>
        <w:tab w:val="center" w:pos="4536"/>
        <w:tab w:val="right" w:pos="9072"/>
      </w:tabs>
    </w:pPr>
  </w:style>
  <w:style w:type="character" w:customStyle="1" w:styleId="ZpatChar">
    <w:name w:val="Zápatí Char"/>
    <w:basedOn w:val="Standardnpsmoodstavce"/>
    <w:link w:val="Zpat"/>
    <w:uiPriority w:val="99"/>
    <w:rsid w:val="008B24D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9097">
      <w:bodyDiv w:val="1"/>
      <w:marLeft w:val="0"/>
      <w:marRight w:val="0"/>
      <w:marTop w:val="0"/>
      <w:marBottom w:val="0"/>
      <w:divBdr>
        <w:top w:val="none" w:sz="0" w:space="0" w:color="auto"/>
        <w:left w:val="none" w:sz="0" w:space="0" w:color="auto"/>
        <w:bottom w:val="none" w:sz="0" w:space="0" w:color="auto"/>
        <w:right w:val="none" w:sz="0" w:space="0" w:color="auto"/>
      </w:divBdr>
    </w:div>
    <w:div w:id="56050162">
      <w:bodyDiv w:val="1"/>
      <w:marLeft w:val="0"/>
      <w:marRight w:val="0"/>
      <w:marTop w:val="0"/>
      <w:marBottom w:val="0"/>
      <w:divBdr>
        <w:top w:val="none" w:sz="0" w:space="0" w:color="auto"/>
        <w:left w:val="none" w:sz="0" w:space="0" w:color="auto"/>
        <w:bottom w:val="none" w:sz="0" w:space="0" w:color="auto"/>
        <w:right w:val="none" w:sz="0" w:space="0" w:color="auto"/>
      </w:divBdr>
    </w:div>
    <w:div w:id="116374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ure.cz/documents/20121/1199516/SPPKA02003_VYSADBA+A+REZ+KERU_REVIZE+I_k+vyd%C3%A1n%C3%AD2022v2.pdf/8f6485ce-9d08-9867-e314-70ce9ab83165?t=166626310217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ture.cz/documents/20121/1199516/02002_Rez_stromu.pdf/36bb11a4-5676-b1e0-f3a2-5e758c017694?t=165277598067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hrubant.petr@praha12.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aha12.cz/ing-vojtech-kos/o-2460/p1=65976" TargetMode="External"/><Relationship Id="rId5" Type="http://schemas.openxmlformats.org/officeDocument/2006/relationships/numbering" Target="numbering.xml"/><Relationship Id="rId15" Type="http://schemas.openxmlformats.org/officeDocument/2006/relationships/hyperlink" Target="https://nature.cz/documents/20121/1199516/02004_Bezpecnostni_vazby.pdf/b04d7387-160f-596b-b2d1-6d4e1e4310f0?t=1652775982702"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ature.cz/documents/20121/1199516/02005_Kaceni_stromu.pdf/c19ef757-cee8-d90d-8de6-c72615a2e632?t=165277598428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B3C55766FA7DD469EB8C4C88AE64AF9" ma:contentTypeVersion="20" ma:contentTypeDescription="Vytvoří nový dokument" ma:contentTypeScope="" ma:versionID="4da142e6cd6be3e93cadd7eadf640db4">
  <xsd:schema xmlns:xsd="http://www.w3.org/2001/XMLSchema" xmlns:xs="http://www.w3.org/2001/XMLSchema" xmlns:p="http://schemas.microsoft.com/office/2006/metadata/properties" xmlns:ns2="7b59a896-6d1f-41e8-88d5-862d4c1687d8" xmlns:ns3="9cbb6d2e-e022-4591-8e31-f7261c46e693" targetNamespace="http://schemas.microsoft.com/office/2006/metadata/properties" ma:root="true" ma:fieldsID="054a549836f5a808bdc77fc6e79dde08" ns2:_="" ns3:_="">
    <xsd:import namespace="7b59a896-6d1f-41e8-88d5-862d4c1687d8"/>
    <xsd:import namespace="9cbb6d2e-e022-4591-8e31-f7261c46e69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a896-6d1f-41e8-88d5-862d4c1687d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LastSharedByUser" ma:index="10" nillable="true" ma:displayName="Naposledy sdílel(a)" ma:description="" ma:internalName="LastSharedByUser" ma:readOnly="true">
      <xsd:simpleType>
        <xsd:restriction base="dms:Note">
          <xsd:maxLength value="255"/>
        </xsd:restriction>
      </xsd:simpleType>
    </xsd:element>
    <xsd:element name="LastSharedByTime" ma:index="11" nillable="true" ma:displayName="Čas posledního sdílení" ma:description="" ma:internalName="LastSharedByTime" ma:readOnly="true">
      <xsd:simpleType>
        <xsd:restriction base="dms:DateTime"/>
      </xsd:simpleType>
    </xsd:element>
    <xsd:element name="TaxCatchAll" ma:index="24" nillable="true" ma:displayName="Taxonomy Catch All Column" ma:hidden="true" ma:list="{2d5d2c67-dc05-40dc-b68a-5ddf3af94f50}" ma:internalName="TaxCatchAll" ma:showField="CatchAllData" ma:web="7b59a896-6d1f-41e8-88d5-862d4c1687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cbb6d2e-e022-4591-8e31-f7261c46e69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58796a62-d313-4a19-b683-8fc5715fa40a"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b59a896-6d1f-41e8-88d5-862d4c1687d8" xsi:nil="true"/>
    <lcf76f155ced4ddcb4097134ff3c332f xmlns="9cbb6d2e-e022-4591-8e31-f7261c46e6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AC9094-F5B3-4FDB-A608-8C8F8781357E}">
  <ds:schemaRefs>
    <ds:schemaRef ds:uri="http://schemas.openxmlformats.org/officeDocument/2006/bibliography"/>
  </ds:schemaRefs>
</ds:datastoreItem>
</file>

<file path=customXml/itemProps2.xml><?xml version="1.0" encoding="utf-8"?>
<ds:datastoreItem xmlns:ds="http://schemas.openxmlformats.org/officeDocument/2006/customXml" ds:itemID="{584F7657-9742-4F87-8583-8F055C544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a896-6d1f-41e8-88d5-862d4c1687d8"/>
    <ds:schemaRef ds:uri="9cbb6d2e-e022-4591-8e31-f7261c46e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A73097-5D4C-4753-90F8-F9703FADCF36}">
  <ds:schemaRefs>
    <ds:schemaRef ds:uri="http://schemas.microsoft.com/sharepoint/v3/contenttype/forms"/>
  </ds:schemaRefs>
</ds:datastoreItem>
</file>

<file path=customXml/itemProps4.xml><?xml version="1.0" encoding="utf-8"?>
<ds:datastoreItem xmlns:ds="http://schemas.openxmlformats.org/officeDocument/2006/customXml" ds:itemID="{25D31F07-BAE9-473A-BC1E-EE4ECF6A0137}">
  <ds:schemaRefs>
    <ds:schemaRef ds:uri="http://schemas.microsoft.com/office/2006/metadata/properties"/>
    <ds:schemaRef ds:uri="http://schemas.microsoft.com/office/infopath/2007/PartnerControls"/>
    <ds:schemaRef ds:uri="7b59a896-6d1f-41e8-88d5-862d4c1687d8"/>
    <ds:schemaRef ds:uri="9cbb6d2e-e022-4591-8e31-f7261c46e69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2223</Words>
  <Characters>13119</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Tatai Ivan (Praha 12)</dc:creator>
  <cp:keywords/>
  <dc:description/>
  <cp:lastModifiedBy>Veronika Žáková</cp:lastModifiedBy>
  <cp:revision>3</cp:revision>
  <dcterms:created xsi:type="dcterms:W3CDTF">2025-01-31T10:21:00Z</dcterms:created>
  <dcterms:modified xsi:type="dcterms:W3CDTF">2025-02-03T08:37:00Z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0x0101003B3C55766FA7DD469EB8C4C88AE64AF9</vt:lpwstr>
  </property>
</Properties>
</file>